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02920" cy="54102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К Р А Ї Н А</w:t>
      </w: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ОДЕСЬКА ОБЛАСТЬ ОДЕСЬКИЙ РАЙОН</w:t>
      </w: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ЧОРНОМОРСЬКА МІСЬКА РАДА</w:t>
      </w: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ВІДДІЛ ОСВІТИ</w:t>
      </w: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</w:p>
    <w:p w:rsidR="00E5466F" w:rsidRDefault="00E5466F" w:rsidP="00E546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 А К А З</w:t>
      </w:r>
    </w:p>
    <w:p w:rsidR="00E5466F" w:rsidRDefault="00E5466F" w:rsidP="00E5466F">
      <w:pPr>
        <w:rPr>
          <w:rFonts w:ascii="Times New Roman" w:hAnsi="Times New Roman" w:cs="Times New Roman"/>
        </w:rPr>
      </w:pPr>
    </w:p>
    <w:p w:rsidR="00E5466F" w:rsidRDefault="0001670A" w:rsidP="00E5466F">
      <w:pPr>
        <w:rPr>
          <w:rFonts w:ascii="Times New Roman" w:hAnsi="Times New Roman" w:cs="Times New Roman"/>
          <w:u w:val="single"/>
        </w:rPr>
      </w:pPr>
      <w:r w:rsidRPr="0001670A">
        <w:rPr>
          <w:rFonts w:ascii="Times New Roman" w:hAnsi="Times New Roman" w:cs="Times New Roman"/>
        </w:rPr>
        <w:t>18.08.</w:t>
      </w:r>
      <w:r w:rsidR="00E5466F" w:rsidRPr="0001670A">
        <w:rPr>
          <w:rFonts w:ascii="Times New Roman" w:hAnsi="Times New Roman" w:cs="Times New Roman"/>
        </w:rPr>
        <w:t>2021</w:t>
      </w:r>
      <w:r w:rsidR="00E5466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E5466F">
        <w:rPr>
          <w:rFonts w:ascii="Times New Roman" w:hAnsi="Times New Roman" w:cs="Times New Roman"/>
        </w:rPr>
        <w:t xml:space="preserve">м. </w:t>
      </w:r>
      <w:proofErr w:type="spellStart"/>
      <w:r w:rsidR="00E5466F">
        <w:rPr>
          <w:rFonts w:ascii="Times New Roman" w:hAnsi="Times New Roman" w:cs="Times New Roman"/>
        </w:rPr>
        <w:t>Чорноморськ</w:t>
      </w:r>
      <w:proofErr w:type="spellEnd"/>
      <w:r w:rsidR="00E5466F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ab/>
        <w:t xml:space="preserve">     </w:t>
      </w:r>
      <w:r w:rsidR="00A2388F" w:rsidRPr="0001670A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277</w:t>
      </w:r>
    </w:p>
    <w:p w:rsidR="00E5466F" w:rsidRPr="00CF31BE" w:rsidRDefault="00E5466F" w:rsidP="00E5466F">
      <w:pPr>
        <w:rPr>
          <w:rFonts w:ascii="Times New Roman" w:hAnsi="Times New Roman" w:cs="Times New Roman"/>
          <w:u w:val="single"/>
        </w:rPr>
      </w:pPr>
    </w:p>
    <w:tbl>
      <w:tblPr>
        <w:tblW w:w="0" w:type="auto"/>
        <w:tblLook w:val="04A0"/>
      </w:tblPr>
      <w:tblGrid>
        <w:gridCol w:w="4928"/>
      </w:tblGrid>
      <w:tr w:rsidR="00E5466F" w:rsidRPr="00785111" w:rsidTr="00BE7C51">
        <w:tc>
          <w:tcPr>
            <w:tcW w:w="4928" w:type="dxa"/>
            <w:shd w:val="clear" w:color="auto" w:fill="auto"/>
          </w:tcPr>
          <w:p w:rsidR="00E5466F" w:rsidRPr="00785111" w:rsidRDefault="00E5466F" w:rsidP="00BE7C5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5111">
              <w:rPr>
                <w:rFonts w:ascii="Times New Roman" w:hAnsi="Times New Roman" w:cs="Times New Roman"/>
                <w:bCs/>
              </w:rPr>
              <w:t>Про організацію виховної роботи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5111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5111">
              <w:rPr>
                <w:rFonts w:ascii="Times New Roman" w:hAnsi="Times New Roman" w:cs="Times New Roman"/>
                <w:bCs/>
              </w:rPr>
              <w:t xml:space="preserve">закладах освіти </w:t>
            </w:r>
            <w:r>
              <w:rPr>
                <w:rFonts w:ascii="Times New Roman" w:hAnsi="Times New Roman" w:cs="Times New Roman"/>
                <w:bCs/>
              </w:rPr>
              <w:t xml:space="preserve">міста </w:t>
            </w:r>
            <w:r w:rsidRPr="00785111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202</w:t>
            </w:r>
            <w:r w:rsidR="00A2388F">
              <w:rPr>
                <w:rFonts w:ascii="Times New Roman" w:hAnsi="Times New Roman" w:cs="Times New Roman"/>
                <w:bCs/>
              </w:rPr>
              <w:t>1/</w:t>
            </w:r>
            <w:r>
              <w:rPr>
                <w:rFonts w:ascii="Times New Roman" w:hAnsi="Times New Roman" w:cs="Times New Roman"/>
                <w:bCs/>
              </w:rPr>
              <w:t>202</w:t>
            </w:r>
            <w:r w:rsidR="00A2388F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85111">
              <w:rPr>
                <w:rFonts w:ascii="Times New Roman" w:hAnsi="Times New Roman" w:cs="Times New Roman"/>
                <w:bCs/>
              </w:rPr>
              <w:t>навчальному році</w:t>
            </w:r>
          </w:p>
          <w:p w:rsidR="00E5466F" w:rsidRPr="00785111" w:rsidRDefault="00E5466F" w:rsidP="00BE7C5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1670A" w:rsidRDefault="00E5466F" w:rsidP="00E5466F">
      <w:pPr>
        <w:pStyle w:val="1"/>
        <w:ind w:left="0"/>
        <w:jc w:val="both"/>
        <w:rPr>
          <w:sz w:val="24"/>
        </w:rPr>
      </w:pPr>
      <w:r>
        <w:rPr>
          <w:rFonts w:eastAsia="Times New Roman"/>
          <w:b/>
          <w:sz w:val="24"/>
        </w:rPr>
        <w:t xml:space="preserve">   </w:t>
      </w:r>
      <w:r>
        <w:rPr>
          <w:sz w:val="24"/>
        </w:rPr>
        <w:t xml:space="preserve">    </w:t>
      </w:r>
      <w:r>
        <w:rPr>
          <w:color w:val="000000"/>
          <w:sz w:val="24"/>
        </w:rPr>
        <w:t xml:space="preserve">На виконання </w:t>
      </w:r>
      <w:r>
        <w:rPr>
          <w:color w:val="000000"/>
          <w:sz w:val="24"/>
          <w:shd w:val="clear" w:color="auto" w:fill="FFFFFF"/>
        </w:rPr>
        <w:t xml:space="preserve">Закону України «Про освіту», </w:t>
      </w:r>
      <w:r w:rsidR="0001670A">
        <w:rPr>
          <w:color w:val="000000"/>
          <w:sz w:val="24"/>
          <w:shd w:val="clear" w:color="auto" w:fill="FFFFFF"/>
        </w:rPr>
        <w:t>Законів</w:t>
      </w:r>
      <w:r w:rsidR="009E7393">
        <w:rPr>
          <w:color w:val="000000"/>
          <w:sz w:val="24"/>
          <w:shd w:val="clear" w:color="auto" w:fill="FFFFFF"/>
        </w:rPr>
        <w:t xml:space="preserve"> України «Про повну загальну освіту», </w:t>
      </w:r>
      <w:r w:rsidR="0001670A">
        <w:rPr>
          <w:color w:val="000000"/>
          <w:sz w:val="24"/>
          <w:shd w:val="clear" w:color="auto" w:fill="FFFFFF"/>
        </w:rPr>
        <w:t xml:space="preserve">«Про дошкільну освіту, «Про позашкільну освіту», </w:t>
      </w:r>
      <w:r w:rsidR="009E7393">
        <w:rPr>
          <w:color w:val="000000"/>
          <w:sz w:val="24"/>
          <w:shd w:val="clear" w:color="auto" w:fill="FFFFFF"/>
        </w:rPr>
        <w:t xml:space="preserve">Закону України «Про запобігання та протидію домашньому насильству» від 07.12.2017 року №2229, </w:t>
      </w:r>
      <w:r w:rsidR="009278AB">
        <w:rPr>
          <w:color w:val="000000"/>
          <w:sz w:val="24"/>
          <w:shd w:val="clear" w:color="auto" w:fill="FFFFFF"/>
        </w:rPr>
        <w:t xml:space="preserve">Закону України «Про внесення змін до деяких діючих законодавчих актів України щодо протидії </w:t>
      </w:r>
      <w:proofErr w:type="spellStart"/>
      <w:r w:rsidR="009278AB">
        <w:rPr>
          <w:color w:val="000000"/>
          <w:sz w:val="24"/>
          <w:shd w:val="clear" w:color="auto" w:fill="FFFFFF"/>
        </w:rPr>
        <w:t>булінгу</w:t>
      </w:r>
      <w:proofErr w:type="spellEnd"/>
      <w:r w:rsidR="009278AB">
        <w:rPr>
          <w:color w:val="000000"/>
          <w:sz w:val="24"/>
          <w:shd w:val="clear" w:color="auto" w:fill="FFFFFF"/>
        </w:rPr>
        <w:t xml:space="preserve"> (цькуванню) від 18.12.2018 року №2657-</w:t>
      </w:r>
      <w:r w:rsidR="009278AB">
        <w:rPr>
          <w:color w:val="000000"/>
          <w:sz w:val="24"/>
          <w:shd w:val="clear" w:color="auto" w:fill="FFFFFF"/>
          <w:lang w:val="en-US"/>
        </w:rPr>
        <w:t>VIII</w:t>
      </w:r>
      <w:r w:rsidR="009278AB">
        <w:rPr>
          <w:color w:val="000000"/>
          <w:sz w:val="24"/>
          <w:shd w:val="clear" w:color="auto" w:fill="FFFFFF"/>
        </w:rPr>
        <w:t>,</w:t>
      </w:r>
      <w:r w:rsidR="009278AB" w:rsidRPr="0001670A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>Указів Президента України від 25.06.2013 № 344/2013 «Про національну стратегію розвитку освіти в Україні на період до 2021 року», від</w:t>
      </w:r>
      <w:r w:rsidR="009E7393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18.05.2019 №286/2019, «Про стратегію національно-патріотичного виховання», </w:t>
      </w:r>
      <w:r w:rsidR="00D902C8">
        <w:rPr>
          <w:color w:val="000000"/>
          <w:sz w:val="24"/>
          <w:shd w:val="clear" w:color="auto" w:fill="FFFFFF"/>
        </w:rPr>
        <w:t xml:space="preserve">«Про Цілі сталого розвитку» від 30.09.2019 року №722, </w:t>
      </w:r>
      <w:r w:rsidR="009E7393">
        <w:rPr>
          <w:color w:val="000000"/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Державної цільової </w:t>
      </w:r>
      <w:r w:rsidR="00D902C8">
        <w:rPr>
          <w:color w:val="000000"/>
          <w:sz w:val="24"/>
          <w:shd w:val="clear" w:color="auto" w:fill="FFFFFF"/>
        </w:rPr>
        <w:t xml:space="preserve">соціальної </w:t>
      </w:r>
      <w:r>
        <w:rPr>
          <w:color w:val="000000"/>
          <w:sz w:val="24"/>
          <w:shd w:val="clear" w:color="auto" w:fill="FFFFFF"/>
        </w:rPr>
        <w:t>пр</w:t>
      </w:r>
      <w:r w:rsidR="00D902C8">
        <w:rPr>
          <w:color w:val="000000"/>
          <w:sz w:val="24"/>
          <w:shd w:val="clear" w:color="auto" w:fill="FFFFFF"/>
        </w:rPr>
        <w:t xml:space="preserve">ограми національно-патріотичного виховання на період до 2025 року, затвердженої постановою Кабінету Міністрів України від 30.07.2021року №673, </w:t>
      </w:r>
      <w:r>
        <w:rPr>
          <w:color w:val="000000"/>
          <w:sz w:val="24"/>
          <w:shd w:val="clear" w:color="auto" w:fill="FFFFFF"/>
        </w:rPr>
        <w:t xml:space="preserve"> </w:t>
      </w:r>
      <w:r>
        <w:rPr>
          <w:sz w:val="24"/>
          <w:shd w:val="clear" w:color="auto" w:fill="FFFFFF"/>
        </w:rPr>
        <w:t>постанов Кабінету Міністрів України</w:t>
      </w:r>
      <w:r w:rsidR="00476737">
        <w:rPr>
          <w:sz w:val="24"/>
          <w:shd w:val="clear" w:color="auto" w:fill="FFFFFF"/>
        </w:rPr>
        <w:t xml:space="preserve"> від 2.07.2021року №579</w:t>
      </w:r>
      <w:r>
        <w:rPr>
          <w:sz w:val="24"/>
          <w:shd w:val="clear" w:color="auto" w:fill="FFFFFF"/>
        </w:rPr>
        <w:t xml:space="preserve"> </w:t>
      </w:r>
      <w:r w:rsidR="00476737">
        <w:rPr>
          <w:sz w:val="24"/>
          <w:shd w:val="clear" w:color="auto" w:fill="FFFFFF"/>
        </w:rPr>
        <w:t xml:space="preserve">«Про затвердження  цільової соціальної програми «Молодь України» на 2021-2025 роки, </w:t>
      </w:r>
      <w:r>
        <w:rPr>
          <w:sz w:val="24"/>
          <w:shd w:val="clear" w:color="auto" w:fill="FFFFFF"/>
        </w:rPr>
        <w:t xml:space="preserve">від 09.10.2020 № 932 «Про затвердження плану дій щодо реалізації Стратегії </w:t>
      </w:r>
      <w:r w:rsidR="00476737">
        <w:rPr>
          <w:sz w:val="24"/>
          <w:shd w:val="clear" w:color="auto" w:fill="FFFFFF"/>
        </w:rPr>
        <w:t>соціальної програми н</w:t>
      </w:r>
      <w:r>
        <w:rPr>
          <w:sz w:val="24"/>
          <w:shd w:val="clear" w:color="auto" w:fill="FFFFFF"/>
        </w:rPr>
        <w:t xml:space="preserve">аціонально-патріотичного виховання на 2020-2025 роки», від 30.05.2018 № 453 «Державна соціальна програма «Національний план дій щодо реалізації Конвенції ООН про права дитини» на період до 2021 року, від 10.07.2019 № 689 «Питання проведення моніторингу наркотичної та алкогольної ситуації в Україні», </w:t>
      </w:r>
      <w:r>
        <w:rPr>
          <w:sz w:val="24"/>
        </w:rPr>
        <w:t>від 22.07.2020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коронавірусом SARS-CoV-2»,</w:t>
      </w:r>
      <w:r>
        <w:rPr>
          <w:sz w:val="24"/>
          <w:shd w:val="clear" w:color="auto" w:fill="FFFFFF"/>
        </w:rPr>
        <w:t xml:space="preserve"> </w:t>
      </w:r>
      <w:r>
        <w:rPr>
          <w:color w:val="000000"/>
          <w:sz w:val="24"/>
          <w:shd w:val="clear" w:color="auto" w:fill="FFFFFF"/>
        </w:rPr>
        <w:t xml:space="preserve">Концепції реалізації державної політики у сфері реформування загальної середньої освіти «Нова українська школа» на період до 2029 року, схваленої розпорядженням Кабінету Міністрів України від 14.12.2016 № 988-р, розпоряджень Кабінету Міністрів України від </w:t>
      </w:r>
      <w:r w:rsidR="00D902C8">
        <w:rPr>
          <w:color w:val="000000"/>
          <w:sz w:val="24"/>
          <w:shd w:val="clear" w:color="auto" w:fill="FFFFFF"/>
        </w:rPr>
        <w:t>23</w:t>
      </w:r>
      <w:r>
        <w:rPr>
          <w:color w:val="000000"/>
          <w:sz w:val="24"/>
          <w:shd w:val="clear" w:color="auto" w:fill="FFFFFF"/>
        </w:rPr>
        <w:t>.</w:t>
      </w:r>
      <w:r w:rsidR="009E7393">
        <w:rPr>
          <w:color w:val="000000"/>
          <w:sz w:val="24"/>
          <w:shd w:val="clear" w:color="auto" w:fill="FFFFFF"/>
        </w:rPr>
        <w:t>1</w:t>
      </w:r>
      <w:r>
        <w:rPr>
          <w:color w:val="000000"/>
          <w:sz w:val="24"/>
          <w:shd w:val="clear" w:color="auto" w:fill="FFFFFF"/>
        </w:rPr>
        <w:t>2.20</w:t>
      </w:r>
      <w:r w:rsidR="009E7393">
        <w:rPr>
          <w:color w:val="000000"/>
          <w:sz w:val="24"/>
          <w:shd w:val="clear" w:color="auto" w:fill="FFFFFF"/>
        </w:rPr>
        <w:t>20</w:t>
      </w:r>
      <w:r>
        <w:rPr>
          <w:color w:val="000000"/>
          <w:sz w:val="24"/>
          <w:shd w:val="clear" w:color="auto" w:fill="FFFFFF"/>
        </w:rPr>
        <w:t xml:space="preserve"> № </w:t>
      </w:r>
      <w:r w:rsidR="009E7393">
        <w:rPr>
          <w:color w:val="000000"/>
          <w:sz w:val="24"/>
          <w:shd w:val="clear" w:color="auto" w:fill="FFFFFF"/>
        </w:rPr>
        <w:t>1668-р</w:t>
      </w:r>
      <w:r>
        <w:rPr>
          <w:color w:val="000000"/>
          <w:sz w:val="24"/>
          <w:shd w:val="clear" w:color="auto" w:fill="FFFFFF"/>
        </w:rPr>
        <w:t xml:space="preserve"> «Про затвердження плану заходів з реалізації </w:t>
      </w:r>
      <w:r w:rsidR="009E7393">
        <w:rPr>
          <w:color w:val="000000"/>
          <w:sz w:val="24"/>
          <w:shd w:val="clear" w:color="auto" w:fill="FFFFFF"/>
        </w:rPr>
        <w:t>Національної с</w:t>
      </w:r>
      <w:r>
        <w:rPr>
          <w:color w:val="000000"/>
          <w:sz w:val="24"/>
          <w:shd w:val="clear" w:color="auto" w:fill="FFFFFF"/>
        </w:rPr>
        <w:t xml:space="preserve">тратегії </w:t>
      </w:r>
      <w:r w:rsidR="009E7393">
        <w:rPr>
          <w:color w:val="000000"/>
          <w:sz w:val="24"/>
          <w:shd w:val="clear" w:color="auto" w:fill="FFFFFF"/>
        </w:rPr>
        <w:t>розбудови безпечного і здорового освітнього середовища на 2021 рік</w:t>
      </w:r>
      <w:r w:rsidR="009278AB">
        <w:rPr>
          <w:color w:val="000000"/>
          <w:sz w:val="24"/>
          <w:shd w:val="clear" w:color="auto" w:fill="FFFFFF"/>
        </w:rPr>
        <w:t>»</w:t>
      </w:r>
      <w:r w:rsidR="009E7393">
        <w:rPr>
          <w:color w:val="000000"/>
          <w:sz w:val="24"/>
          <w:shd w:val="clear" w:color="auto" w:fill="FFFFFF"/>
        </w:rPr>
        <w:t xml:space="preserve">, </w:t>
      </w:r>
      <w:r>
        <w:rPr>
          <w:color w:val="000000"/>
          <w:sz w:val="24"/>
        </w:rPr>
        <w:t xml:space="preserve">наказів Міністерства освіти і науки України від 07.09.2000 №439 «Про затвердження Рекомендацій щодо порядку використання державної символіки в навчальних закладах України», </w:t>
      </w:r>
      <w:r>
        <w:rPr>
          <w:color w:val="000000"/>
          <w:sz w:val="24"/>
          <w:shd w:val="clear" w:color="auto" w:fill="FFFFFF"/>
        </w:rPr>
        <w:t xml:space="preserve"> від 02.10.2018 № 1047 «Методичні рекомендації щодо виявлення, реагування на випадки домашнього насильства і взаємодії педагогічних працівників із іншими органами та службами»,  </w:t>
      </w:r>
      <w:r>
        <w:rPr>
          <w:color w:val="000000"/>
          <w:sz w:val="24"/>
        </w:rPr>
        <w:t xml:space="preserve">листів Міністерства освіти і науки України від 18.05.2018 № 1/11-5480 «Методичні рекомендації щодо запобігання та протидії насильству», від 29.01.2019 № 1/19-881 «Рекомендації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>
        <w:rPr>
          <w:color w:val="000000"/>
          <w:sz w:val="24"/>
        </w:rPr>
        <w:t>булінгу</w:t>
      </w:r>
      <w:proofErr w:type="spellEnd"/>
      <w:r>
        <w:rPr>
          <w:color w:val="000000"/>
          <w:sz w:val="24"/>
        </w:rPr>
        <w:t xml:space="preserve"> (цькуванню)» від 18 грудня 2018 р. № 2657-VIII,  </w:t>
      </w:r>
      <w:r w:rsidR="00F41CE6">
        <w:rPr>
          <w:sz w:val="24"/>
        </w:rPr>
        <w:t xml:space="preserve">від 14.08.2020 №1/9-436 «Про створення безпечного освітнього середовища в закладі освіти та попередження і протидія </w:t>
      </w:r>
      <w:proofErr w:type="spellStart"/>
      <w:r w:rsidR="00F41CE6">
        <w:rPr>
          <w:sz w:val="24"/>
        </w:rPr>
        <w:t>булінгу</w:t>
      </w:r>
      <w:proofErr w:type="spellEnd"/>
      <w:r w:rsidR="00F41CE6">
        <w:rPr>
          <w:sz w:val="24"/>
        </w:rPr>
        <w:t xml:space="preserve"> (цькуванню)», </w:t>
      </w:r>
      <w:r w:rsidR="009278AB">
        <w:rPr>
          <w:color w:val="000000"/>
          <w:sz w:val="24"/>
        </w:rPr>
        <w:t xml:space="preserve">від 14.08.2020 року «Про сприяння практичному впровадженню </w:t>
      </w:r>
      <w:r w:rsidR="00F41CE6">
        <w:rPr>
          <w:color w:val="000000"/>
          <w:sz w:val="24"/>
        </w:rPr>
        <w:t xml:space="preserve">концепції «Безпечна і дружня до дитини школа», </w:t>
      </w:r>
      <w:r>
        <w:rPr>
          <w:color w:val="000000"/>
          <w:sz w:val="24"/>
        </w:rPr>
        <w:t>від 2</w:t>
      </w:r>
      <w:r w:rsidR="00F41CE6">
        <w:rPr>
          <w:color w:val="000000"/>
          <w:sz w:val="24"/>
        </w:rPr>
        <w:t>7</w:t>
      </w:r>
      <w:r>
        <w:rPr>
          <w:color w:val="000000"/>
          <w:sz w:val="24"/>
        </w:rPr>
        <w:t>.07.202</w:t>
      </w:r>
      <w:r w:rsidR="00F41CE6">
        <w:rPr>
          <w:color w:val="000000"/>
          <w:sz w:val="24"/>
        </w:rPr>
        <w:t>1</w:t>
      </w:r>
      <w:r>
        <w:rPr>
          <w:color w:val="000000"/>
          <w:sz w:val="24"/>
        </w:rPr>
        <w:t xml:space="preserve"> № </w:t>
      </w:r>
      <w:r w:rsidR="00F41CE6">
        <w:rPr>
          <w:color w:val="000000"/>
          <w:sz w:val="24"/>
        </w:rPr>
        <w:t>3435</w:t>
      </w:r>
      <w:r>
        <w:rPr>
          <w:color w:val="000000"/>
          <w:sz w:val="24"/>
        </w:rPr>
        <w:t>/</w:t>
      </w:r>
      <w:r w:rsidR="00F41CE6">
        <w:rPr>
          <w:color w:val="000000"/>
          <w:sz w:val="24"/>
        </w:rPr>
        <w:t>02/52</w:t>
      </w:r>
      <w:r>
        <w:rPr>
          <w:color w:val="000000"/>
          <w:sz w:val="24"/>
        </w:rPr>
        <w:t>-</w:t>
      </w:r>
      <w:r w:rsidR="00F41CE6">
        <w:rPr>
          <w:color w:val="000000"/>
          <w:sz w:val="24"/>
        </w:rPr>
        <w:t>01-02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«Деякі </w:t>
      </w:r>
    </w:p>
    <w:p w:rsidR="00E5466F" w:rsidRPr="00785111" w:rsidRDefault="00E5466F" w:rsidP="00E5466F">
      <w:pPr>
        <w:pStyle w:val="1"/>
        <w:ind w:left="0"/>
        <w:jc w:val="both"/>
        <w:rPr>
          <w:sz w:val="24"/>
          <w:szCs w:val="24"/>
        </w:rPr>
      </w:pPr>
      <w:r>
        <w:rPr>
          <w:sz w:val="24"/>
        </w:rPr>
        <w:t>питання організації виховного процесу у 202</w:t>
      </w:r>
      <w:r w:rsidR="00F41CE6">
        <w:rPr>
          <w:sz w:val="24"/>
        </w:rPr>
        <w:t>1</w:t>
      </w:r>
      <w:r>
        <w:rPr>
          <w:sz w:val="24"/>
        </w:rPr>
        <w:t>/202</w:t>
      </w:r>
      <w:r w:rsidR="00F41CE6">
        <w:rPr>
          <w:sz w:val="24"/>
        </w:rPr>
        <w:t>2</w:t>
      </w:r>
      <w:r w:rsidR="0001670A">
        <w:rPr>
          <w:sz w:val="24"/>
        </w:rPr>
        <w:t xml:space="preserve"> навчальному році</w:t>
      </w:r>
      <w:r>
        <w:rPr>
          <w:sz w:val="24"/>
        </w:rPr>
        <w:t xml:space="preserve"> щодо формування в дітей та учнівської молоді ціннісних життєвих навичок» </w:t>
      </w:r>
    </w:p>
    <w:p w:rsidR="00E5466F" w:rsidRPr="00785111" w:rsidRDefault="00E5466F" w:rsidP="00E5466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Pr="00785111">
        <w:rPr>
          <w:rFonts w:ascii="Times New Roman" w:hAnsi="Times New Roman" w:cs="Times New Roman"/>
        </w:rPr>
        <w:t xml:space="preserve">з метою забезпечення чіткої організації виховного процесу, позаурочної зайнятості учнів та вихованців закладів загальної середньої, позашкільної освіти, належної організації створення безпечного освітнього середовища </w:t>
      </w:r>
    </w:p>
    <w:p w:rsidR="00E5466F" w:rsidRPr="00201106" w:rsidRDefault="00E5466F" w:rsidP="00E5466F">
      <w:pPr>
        <w:jc w:val="both"/>
        <w:rPr>
          <w:rFonts w:ascii="Times New Roman" w:hAnsi="Times New Roman" w:cs="Times New Roman"/>
        </w:rPr>
      </w:pPr>
      <w:r w:rsidRPr="00201106">
        <w:rPr>
          <w:rFonts w:ascii="Times New Roman" w:hAnsi="Times New Roman" w:cs="Times New Roman"/>
        </w:rPr>
        <w:t>НАКАЗУЮ:</w:t>
      </w:r>
    </w:p>
    <w:p w:rsidR="00E5466F" w:rsidRPr="00380450" w:rsidRDefault="00E5466F" w:rsidP="00E5466F">
      <w:pPr>
        <w:jc w:val="both"/>
      </w:pPr>
    </w:p>
    <w:p w:rsidR="00E5466F" w:rsidRDefault="00E5466F" w:rsidP="00E5466F">
      <w:pPr>
        <w:pStyle w:val="1"/>
        <w:numPr>
          <w:ilvl w:val="0"/>
          <w:numId w:val="1"/>
        </w:numPr>
        <w:jc w:val="both"/>
        <w:rPr>
          <w:sz w:val="24"/>
          <w:szCs w:val="24"/>
        </w:rPr>
      </w:pPr>
      <w:r w:rsidRPr="00201106">
        <w:rPr>
          <w:sz w:val="24"/>
          <w:szCs w:val="24"/>
        </w:rPr>
        <w:t>Здійснювати виховну роботу</w:t>
      </w:r>
      <w:r>
        <w:rPr>
          <w:sz w:val="24"/>
          <w:szCs w:val="24"/>
        </w:rPr>
        <w:t xml:space="preserve"> в закладах освіти </w:t>
      </w:r>
      <w:r w:rsidRPr="00201106">
        <w:rPr>
          <w:sz w:val="24"/>
          <w:szCs w:val="24"/>
        </w:rPr>
        <w:t>відповідно до чинних нормативно-</w:t>
      </w:r>
    </w:p>
    <w:p w:rsidR="00E5466F" w:rsidRDefault="00E5466F" w:rsidP="00E5466F">
      <w:pPr>
        <w:pStyle w:val="1"/>
        <w:ind w:left="0"/>
        <w:jc w:val="both"/>
        <w:rPr>
          <w:sz w:val="24"/>
          <w:szCs w:val="24"/>
        </w:rPr>
      </w:pPr>
      <w:r w:rsidRPr="00201106">
        <w:rPr>
          <w:sz w:val="24"/>
          <w:szCs w:val="24"/>
        </w:rPr>
        <w:t>правових актів та з урахуванням рівня епідемічн</w:t>
      </w:r>
      <w:r>
        <w:rPr>
          <w:sz w:val="24"/>
          <w:szCs w:val="24"/>
        </w:rPr>
        <w:t>ої небезпеки</w:t>
      </w:r>
      <w:r w:rsidRPr="00201106">
        <w:rPr>
          <w:sz w:val="24"/>
          <w:szCs w:val="24"/>
        </w:rPr>
        <w:t xml:space="preserve">. </w:t>
      </w:r>
    </w:p>
    <w:p w:rsidR="00E5466F" w:rsidRPr="00201106" w:rsidRDefault="00E5466F" w:rsidP="00E5466F">
      <w:pPr>
        <w:pStyle w:val="1"/>
        <w:ind w:left="780"/>
        <w:jc w:val="both"/>
        <w:rPr>
          <w:color w:val="000000"/>
          <w:sz w:val="24"/>
          <w:szCs w:val="24"/>
        </w:rPr>
      </w:pP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01670A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>. Керівникам закладів загальної середньої та позашкільної освіти: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  <w:bCs/>
        </w:rPr>
      </w:pPr>
      <w:r w:rsidRPr="0077427B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 xml:space="preserve">.1. Організувати виховну роботу в закладах відповідно до положень </w:t>
      </w:r>
      <w:hyperlink r:id="rId6" w:history="1">
        <w:r w:rsidRPr="0077427B">
          <w:rPr>
            <w:rStyle w:val="a3"/>
            <w:rFonts w:ascii="Times New Roman" w:hAnsi="Times New Roman" w:cs="Times New Roman"/>
          </w:rPr>
          <w:t>Указу Президента України від 18.05.2019 № 286/2019 «Про Стратегію національно-патріотичного виховання»,</w:t>
        </w:r>
      </w:hyperlink>
      <w:r w:rsidRPr="00201106">
        <w:rPr>
          <w:rFonts w:ascii="Times New Roman" w:hAnsi="Times New Roman" w:cs="Times New Roman"/>
        </w:rPr>
        <w:t xml:space="preserve"> 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  <w:bCs/>
        </w:rPr>
      </w:pPr>
      <w:r w:rsidRPr="0001670A">
        <w:rPr>
          <w:rFonts w:ascii="Times New Roman" w:hAnsi="Times New Roman" w:cs="Times New Roman"/>
          <w:bCs/>
        </w:rPr>
        <w:t>2</w:t>
      </w:r>
      <w:r w:rsidRPr="00201106">
        <w:rPr>
          <w:rFonts w:ascii="Times New Roman" w:hAnsi="Times New Roman" w:cs="Times New Roman"/>
          <w:bCs/>
        </w:rPr>
        <w:t>.2. Пріоритетом стратегії виховання в</w:t>
      </w:r>
      <w:r>
        <w:rPr>
          <w:rFonts w:ascii="Times New Roman" w:hAnsi="Times New Roman" w:cs="Times New Roman"/>
          <w:bCs/>
        </w:rPr>
        <w:t xml:space="preserve"> 20</w:t>
      </w:r>
      <w:r w:rsidRPr="0001670A">
        <w:rPr>
          <w:rFonts w:ascii="Times New Roman" w:hAnsi="Times New Roman" w:cs="Times New Roman"/>
          <w:bCs/>
        </w:rPr>
        <w:t>2</w:t>
      </w:r>
      <w:r w:rsidR="00F41CE6" w:rsidRPr="0001670A">
        <w:rPr>
          <w:rFonts w:ascii="Times New Roman" w:hAnsi="Times New Roman" w:cs="Times New Roman"/>
          <w:bCs/>
        </w:rPr>
        <w:t>1/</w:t>
      </w:r>
      <w:r>
        <w:rPr>
          <w:rFonts w:ascii="Times New Roman" w:hAnsi="Times New Roman" w:cs="Times New Roman"/>
          <w:bCs/>
        </w:rPr>
        <w:t>202</w:t>
      </w:r>
      <w:r w:rsidR="00F41CE6" w:rsidRPr="0001670A">
        <w:rPr>
          <w:rFonts w:ascii="Times New Roman" w:hAnsi="Times New Roman" w:cs="Times New Roman"/>
          <w:bCs/>
        </w:rPr>
        <w:t>2</w:t>
      </w:r>
      <w:r w:rsidRPr="00201106">
        <w:rPr>
          <w:rFonts w:ascii="Times New Roman" w:hAnsi="Times New Roman" w:cs="Times New Roman"/>
          <w:bCs/>
        </w:rPr>
        <w:t xml:space="preserve"> навчальному році вважати національно-патріотичне та громадянське спрямування, важливим компонентом яких має стати </w:t>
      </w:r>
      <w:r w:rsidR="00F41CE6">
        <w:rPr>
          <w:rFonts w:ascii="Times New Roman" w:hAnsi="Times New Roman" w:cs="Times New Roman"/>
          <w:bCs/>
        </w:rPr>
        <w:t xml:space="preserve">формування української громадянської ідентичності </w:t>
      </w:r>
      <w:r w:rsidR="00F45D34">
        <w:rPr>
          <w:rFonts w:ascii="Times New Roman" w:hAnsi="Times New Roman" w:cs="Times New Roman"/>
          <w:bCs/>
        </w:rPr>
        <w:t xml:space="preserve">та готовності до захисту України через організацію та проведення </w:t>
      </w:r>
      <w:r w:rsidRPr="00201106">
        <w:rPr>
          <w:rFonts w:ascii="Times New Roman" w:hAnsi="Times New Roman" w:cs="Times New Roman"/>
          <w:bCs/>
        </w:rPr>
        <w:t>дитячо-юнацьких ігор (заходів) військово-патріотичного характеру;</w:t>
      </w:r>
    </w:p>
    <w:p w:rsidR="00F45D34" w:rsidRPr="00201106" w:rsidRDefault="00E5466F" w:rsidP="00F45D34">
      <w:pPr>
        <w:ind w:firstLine="426"/>
        <w:jc w:val="both"/>
        <w:rPr>
          <w:rFonts w:ascii="Times New Roman" w:hAnsi="Times New Roman" w:cs="Times New Roman"/>
          <w:bCs/>
        </w:rPr>
      </w:pPr>
      <w:r w:rsidRPr="0001670A">
        <w:rPr>
          <w:rFonts w:ascii="Times New Roman" w:hAnsi="Times New Roman" w:cs="Times New Roman"/>
          <w:bCs/>
        </w:rPr>
        <w:t>2</w:t>
      </w:r>
      <w:r w:rsidRPr="00201106">
        <w:rPr>
          <w:rFonts w:ascii="Times New Roman" w:hAnsi="Times New Roman" w:cs="Times New Roman"/>
          <w:bCs/>
        </w:rPr>
        <w:t xml:space="preserve">.3. Забезпечити планування та проведення заходів, спрямованих на організацію правової освіти та превентивного виховання учнів; </w:t>
      </w:r>
      <w:r w:rsidR="00A2388F">
        <w:rPr>
          <w:rFonts w:ascii="Times New Roman" w:hAnsi="Times New Roman" w:cs="Times New Roman"/>
          <w:bCs/>
        </w:rPr>
        <w:t>активізувати</w:t>
      </w:r>
      <w:r w:rsidRPr="00201106">
        <w:rPr>
          <w:rFonts w:ascii="Times New Roman" w:hAnsi="Times New Roman" w:cs="Times New Roman"/>
          <w:bCs/>
        </w:rPr>
        <w:t xml:space="preserve"> роботу шкільних Рад профілактики правопорушень;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  <w:bCs/>
        </w:rPr>
      </w:pPr>
      <w:r w:rsidRPr="0001670A">
        <w:rPr>
          <w:rFonts w:ascii="Times New Roman" w:hAnsi="Times New Roman" w:cs="Times New Roman"/>
          <w:bCs/>
        </w:rPr>
        <w:t>2</w:t>
      </w:r>
      <w:r w:rsidRPr="00201106">
        <w:rPr>
          <w:rFonts w:ascii="Times New Roman" w:hAnsi="Times New Roman" w:cs="Times New Roman"/>
          <w:bCs/>
        </w:rPr>
        <w:t xml:space="preserve">.4. Спланувати роботу органів учнівського самоврядування відповідно до </w:t>
      </w:r>
      <w:hyperlink r:id="rId7" w:history="1">
        <w:r w:rsidRPr="0077427B">
          <w:rPr>
            <w:rStyle w:val="a3"/>
            <w:rFonts w:ascii="Times New Roman" w:hAnsi="Times New Roman" w:cs="Times New Roman"/>
            <w:bCs/>
          </w:rPr>
          <w:t>листа МОН України від 12.02.2018 № 1/9-90 «Про розвиток органів учнівського самоврядування»</w:t>
        </w:r>
      </w:hyperlink>
      <w:r w:rsidRPr="0077427B">
        <w:rPr>
          <w:rFonts w:ascii="Times New Roman" w:hAnsi="Times New Roman" w:cs="Times New Roman"/>
          <w:bCs/>
        </w:rPr>
        <w:t>;</w:t>
      </w:r>
      <w:r w:rsidRPr="00201106">
        <w:rPr>
          <w:rFonts w:ascii="Times New Roman" w:hAnsi="Times New Roman" w:cs="Times New Roman"/>
          <w:bCs/>
        </w:rPr>
        <w:t xml:space="preserve"> 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77427B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>.5. Забезпечити наявність планів виховної роботи класних керівників, педагогів-організаторів; планів роботи та графіків проведення засідань методичних об’єднань класних керівників; розкладів роботи гу</w:t>
      </w:r>
      <w:r>
        <w:rPr>
          <w:rFonts w:ascii="Times New Roman" w:hAnsi="Times New Roman" w:cs="Times New Roman"/>
        </w:rPr>
        <w:t>ртків та спортивних секцій</w:t>
      </w:r>
      <w:r w:rsidRPr="00201106">
        <w:rPr>
          <w:rFonts w:ascii="Times New Roman" w:hAnsi="Times New Roman" w:cs="Times New Roman"/>
        </w:rPr>
        <w:t>;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77427B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>.6. У планах виховної роботи закладів освіти передбачити заходи щодо роз’яснення та популяризації європейського та євроатлантичного курсу України; зустрічі з учасниками бойових дій, волонтерами; відвідування учасників бойових дій; відзначення важливих пам</w:t>
      </w:r>
      <w:r>
        <w:rPr>
          <w:rFonts w:ascii="Times New Roman" w:hAnsi="Times New Roman" w:cs="Times New Roman"/>
        </w:rPr>
        <w:t>’ятних та ювілейних дат 20</w:t>
      </w:r>
      <w:r w:rsidRPr="0077427B">
        <w:rPr>
          <w:rFonts w:ascii="Times New Roman" w:hAnsi="Times New Roman" w:cs="Times New Roman"/>
        </w:rPr>
        <w:t>2</w:t>
      </w:r>
      <w:r w:rsidR="00A2388F">
        <w:rPr>
          <w:rFonts w:ascii="Times New Roman" w:hAnsi="Times New Roman" w:cs="Times New Roman"/>
        </w:rPr>
        <w:t>1/</w:t>
      </w:r>
      <w:r>
        <w:rPr>
          <w:rFonts w:ascii="Times New Roman" w:hAnsi="Times New Roman" w:cs="Times New Roman"/>
        </w:rPr>
        <w:t>202</w:t>
      </w:r>
      <w:r w:rsidR="00A2388F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 xml:space="preserve"> навчального року;</w:t>
      </w:r>
    </w:p>
    <w:p w:rsidR="00E5466F" w:rsidRPr="00201106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77427B">
        <w:rPr>
          <w:rFonts w:ascii="Times New Roman" w:hAnsi="Times New Roman" w:cs="Times New Roman"/>
        </w:rPr>
        <w:t>2</w:t>
      </w:r>
      <w:r w:rsidRPr="00201106">
        <w:rPr>
          <w:rFonts w:ascii="Times New Roman" w:hAnsi="Times New Roman" w:cs="Times New Roman"/>
        </w:rPr>
        <w:t xml:space="preserve">.7. Роботу щодо формування в дітей та учнівської молоді ціннісних життєвих навичок організовувати відповідно до </w:t>
      </w:r>
      <w:hyperlink r:id="rId8" w:history="1">
        <w:r w:rsidRPr="0077427B">
          <w:rPr>
            <w:rStyle w:val="a3"/>
            <w:rFonts w:ascii="Times New Roman" w:hAnsi="Times New Roman" w:cs="Times New Roman"/>
          </w:rPr>
          <w:t>листа Міністерства освіти і науки України від 2</w:t>
        </w:r>
        <w:r w:rsidR="00A2388F">
          <w:rPr>
            <w:rStyle w:val="a3"/>
            <w:rFonts w:ascii="Times New Roman" w:hAnsi="Times New Roman" w:cs="Times New Roman"/>
          </w:rPr>
          <w:t>7</w:t>
        </w:r>
        <w:r w:rsidRPr="0077427B">
          <w:rPr>
            <w:rStyle w:val="a3"/>
            <w:rFonts w:ascii="Times New Roman" w:hAnsi="Times New Roman" w:cs="Times New Roman"/>
          </w:rPr>
          <w:t>.07.202</w:t>
        </w:r>
        <w:r w:rsidR="00A2388F">
          <w:rPr>
            <w:rStyle w:val="a3"/>
            <w:rFonts w:ascii="Times New Roman" w:hAnsi="Times New Roman" w:cs="Times New Roman"/>
          </w:rPr>
          <w:t>1</w:t>
        </w:r>
        <w:r w:rsidR="0001670A">
          <w:rPr>
            <w:rStyle w:val="a3"/>
            <w:rFonts w:ascii="Times New Roman" w:hAnsi="Times New Roman" w:cs="Times New Roman"/>
          </w:rPr>
          <w:t xml:space="preserve">               </w:t>
        </w:r>
        <w:r w:rsidR="00A2388F">
          <w:rPr>
            <w:rStyle w:val="a3"/>
            <w:rFonts w:ascii="Times New Roman" w:hAnsi="Times New Roman" w:cs="Times New Roman"/>
          </w:rPr>
          <w:t xml:space="preserve"> </w:t>
        </w:r>
        <w:r w:rsidRPr="0077427B">
          <w:rPr>
            <w:rFonts w:ascii="Times New Roman" w:hAnsi="Times New Roman" w:cs="Times New Roman"/>
          </w:rPr>
          <w:t xml:space="preserve">№ </w:t>
        </w:r>
        <w:r w:rsidR="00A2388F">
          <w:rPr>
            <w:rFonts w:ascii="Times New Roman" w:hAnsi="Times New Roman" w:cs="Times New Roman"/>
          </w:rPr>
          <w:t>3435</w:t>
        </w:r>
        <w:r w:rsidRPr="0077427B">
          <w:rPr>
            <w:rFonts w:ascii="Times New Roman" w:hAnsi="Times New Roman" w:cs="Times New Roman"/>
          </w:rPr>
          <w:t>/</w:t>
        </w:r>
        <w:r w:rsidR="00A2388F">
          <w:rPr>
            <w:rFonts w:ascii="Times New Roman" w:hAnsi="Times New Roman" w:cs="Times New Roman"/>
          </w:rPr>
          <w:t>02/52</w:t>
        </w:r>
        <w:r w:rsidRPr="0077427B">
          <w:rPr>
            <w:rFonts w:ascii="Times New Roman" w:hAnsi="Times New Roman" w:cs="Times New Roman"/>
          </w:rPr>
          <w:t>-</w:t>
        </w:r>
        <w:r w:rsidR="00A2388F">
          <w:rPr>
            <w:rFonts w:ascii="Times New Roman" w:hAnsi="Times New Roman" w:cs="Times New Roman"/>
          </w:rPr>
          <w:t>01-02</w:t>
        </w:r>
        <w:r w:rsidRPr="0077427B">
          <w:rPr>
            <w:rFonts w:ascii="Times New Roman" w:hAnsi="Times New Roman" w:cs="Times New Roman"/>
          </w:rPr>
          <w:t xml:space="preserve"> «Деякі питання організації виховного процесу у 202</w:t>
        </w:r>
        <w:r w:rsidR="00A2388F">
          <w:rPr>
            <w:rFonts w:ascii="Times New Roman" w:hAnsi="Times New Roman" w:cs="Times New Roman"/>
          </w:rPr>
          <w:t>1</w:t>
        </w:r>
        <w:r w:rsidRPr="0077427B">
          <w:rPr>
            <w:rFonts w:ascii="Times New Roman" w:hAnsi="Times New Roman" w:cs="Times New Roman"/>
          </w:rPr>
          <w:t>/202</w:t>
        </w:r>
        <w:r w:rsidR="00A2388F">
          <w:rPr>
            <w:rFonts w:ascii="Times New Roman" w:hAnsi="Times New Roman" w:cs="Times New Roman"/>
          </w:rPr>
          <w:t>2</w:t>
        </w:r>
        <w:r w:rsidR="0001670A">
          <w:rPr>
            <w:rFonts w:ascii="Times New Roman" w:hAnsi="Times New Roman" w:cs="Times New Roman"/>
          </w:rPr>
          <w:t xml:space="preserve"> навчальному році</w:t>
        </w:r>
        <w:r w:rsidRPr="0077427B">
          <w:rPr>
            <w:rFonts w:ascii="Times New Roman" w:hAnsi="Times New Roman" w:cs="Times New Roman"/>
          </w:rPr>
          <w:t xml:space="preserve"> щодо формування в дітей та учнівської молоді ціннісних життєвих навичок»</w:t>
        </w:r>
        <w:r w:rsidRPr="0077427B">
          <w:rPr>
            <w:rStyle w:val="a3"/>
            <w:rFonts w:ascii="Times New Roman" w:hAnsi="Times New Roman" w:cs="Times New Roman"/>
          </w:rPr>
          <w:t>;</w:t>
        </w:r>
      </w:hyperlink>
      <w:r w:rsidRPr="00201106">
        <w:rPr>
          <w:rFonts w:ascii="Times New Roman" w:hAnsi="Times New Roman" w:cs="Times New Roman"/>
        </w:rPr>
        <w:t xml:space="preserve"> </w:t>
      </w:r>
    </w:p>
    <w:p w:rsidR="00E5466F" w:rsidRPr="0077427B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77427B">
        <w:rPr>
          <w:rFonts w:ascii="Times New Roman" w:hAnsi="Times New Roman" w:cs="Times New Roman"/>
          <w:lang w:val="ru-RU"/>
        </w:rPr>
        <w:t>2</w:t>
      </w:r>
      <w:r w:rsidRPr="00201106">
        <w:rPr>
          <w:rFonts w:ascii="Times New Roman" w:hAnsi="Times New Roman" w:cs="Times New Roman"/>
        </w:rPr>
        <w:t>.8. Планами виховної роботи передбачити проведення місячників (тижнів) з безпеки життєдіяльності учасників навчально-виховного процесу;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77427B">
        <w:rPr>
          <w:rFonts w:ascii="Times New Roman" w:hAnsi="Times New Roman" w:cs="Times New Roman"/>
          <w:lang w:val="ru-RU"/>
        </w:rPr>
        <w:t>2</w:t>
      </w:r>
      <w:r>
        <w:rPr>
          <w:rFonts w:ascii="Times New Roman" w:hAnsi="Times New Roman" w:cs="Times New Roman"/>
        </w:rPr>
        <w:t>.9. В</w:t>
      </w:r>
      <w:r w:rsidRPr="00785111">
        <w:rPr>
          <w:rFonts w:ascii="Times New Roman" w:hAnsi="Times New Roman" w:cs="Times New Roman"/>
        </w:rPr>
        <w:t>нести до планів виховної роботи бесіди з учнями та їх батьками щодо правил безпеки при виявленні невідомих предметів;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2.10. З</w:t>
      </w:r>
      <w:r w:rsidRPr="00785111">
        <w:rPr>
          <w:rFonts w:ascii="Times New Roman" w:hAnsi="Times New Roman" w:cs="Times New Roman"/>
        </w:rPr>
        <w:t>дійснювати моніторинг стану злочинності та правопорушень серед неповнолітніх, узагальнювати його результати, розробляти рекомендації щодо поліпшення превентивн</w:t>
      </w:r>
      <w:r>
        <w:rPr>
          <w:rFonts w:ascii="Times New Roman" w:hAnsi="Times New Roman" w:cs="Times New Roman"/>
        </w:rPr>
        <w:t>о-профілактичної роботи</w:t>
      </w:r>
      <w:r w:rsidRPr="00785111">
        <w:rPr>
          <w:rFonts w:ascii="Times New Roman" w:hAnsi="Times New Roman" w:cs="Times New Roman"/>
        </w:rPr>
        <w:t>;</w:t>
      </w:r>
    </w:p>
    <w:p w:rsidR="00E5466F" w:rsidRPr="00785111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2.11. Т</w:t>
      </w:r>
      <w:r w:rsidRPr="00785111">
        <w:rPr>
          <w:rFonts w:ascii="Times New Roman" w:hAnsi="Times New Roman" w:cs="Times New Roman"/>
        </w:rPr>
        <w:t>римати на контролі охоплення дітей позашкільною освітою, особливо  підлітків, схильних до правопорушень та підлітків з девіантною поведінкою; дітей із сімей внутрішньо переміщених осіб; організацію змістовного дозвілля дітей та учнівської молоді в позаурочний час, у тому числі через організац</w:t>
      </w:r>
      <w:r>
        <w:rPr>
          <w:rFonts w:ascii="Times New Roman" w:hAnsi="Times New Roman" w:cs="Times New Roman"/>
        </w:rPr>
        <w:t>ію екскурсійних поїздок</w:t>
      </w:r>
      <w:r w:rsidRPr="00785111">
        <w:rPr>
          <w:rFonts w:ascii="Times New Roman" w:hAnsi="Times New Roman" w:cs="Times New Roman"/>
        </w:rPr>
        <w:t>.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2.12. С</w:t>
      </w:r>
      <w:r w:rsidRPr="00785111">
        <w:rPr>
          <w:rFonts w:ascii="Times New Roman" w:hAnsi="Times New Roman" w:cs="Times New Roman"/>
        </w:rPr>
        <w:t xml:space="preserve">воєчасно надавати інформацію </w:t>
      </w:r>
      <w:r>
        <w:rPr>
          <w:rFonts w:ascii="Times New Roman" w:hAnsi="Times New Roman" w:cs="Times New Roman"/>
        </w:rPr>
        <w:t>до відділу освіти</w:t>
      </w:r>
      <w:r w:rsidRPr="00785111">
        <w:rPr>
          <w:rFonts w:ascii="Times New Roman" w:hAnsi="Times New Roman" w:cs="Times New Roman"/>
        </w:rPr>
        <w:t xml:space="preserve"> відповідно до розпорядчих документів.</w:t>
      </w:r>
    </w:p>
    <w:p w:rsidR="00E5466F" w:rsidRPr="00201106" w:rsidRDefault="00E5466F" w:rsidP="00E5466F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A2C64">
        <w:rPr>
          <w:sz w:val="24"/>
          <w:szCs w:val="24"/>
          <w:lang w:val="ru-RU"/>
        </w:rPr>
        <w:t>2</w:t>
      </w:r>
      <w:r>
        <w:rPr>
          <w:sz w:val="24"/>
          <w:szCs w:val="24"/>
        </w:rPr>
        <w:t>.13. З</w:t>
      </w:r>
      <w:r w:rsidRPr="00201106">
        <w:rPr>
          <w:sz w:val="24"/>
          <w:szCs w:val="24"/>
        </w:rPr>
        <w:t>дійснювати контроль з</w:t>
      </w:r>
      <w:r>
        <w:rPr>
          <w:sz w:val="24"/>
          <w:szCs w:val="24"/>
        </w:rPr>
        <w:t>а виховною діяльністю в закладі</w:t>
      </w:r>
      <w:r w:rsidRPr="00201106">
        <w:rPr>
          <w:sz w:val="24"/>
          <w:szCs w:val="24"/>
        </w:rPr>
        <w:t xml:space="preserve"> освіти.</w:t>
      </w:r>
    </w:p>
    <w:p w:rsidR="0001670A" w:rsidRDefault="00E5466F" w:rsidP="00E5466F">
      <w:pPr>
        <w:pStyle w:val="1"/>
        <w:ind w:left="0"/>
        <w:jc w:val="both"/>
        <w:rPr>
          <w:spacing w:val="-4"/>
          <w:sz w:val="24"/>
          <w:szCs w:val="24"/>
        </w:rPr>
      </w:pPr>
      <w:r w:rsidRPr="00201106">
        <w:rPr>
          <w:spacing w:val="-5"/>
          <w:sz w:val="24"/>
          <w:szCs w:val="24"/>
        </w:rPr>
        <w:t xml:space="preserve">       </w:t>
      </w:r>
    </w:p>
    <w:p w:rsidR="00E5466F" w:rsidRPr="00201106" w:rsidRDefault="00E5466F" w:rsidP="00E5466F">
      <w:pPr>
        <w:pStyle w:val="1"/>
        <w:ind w:left="0"/>
        <w:jc w:val="both"/>
        <w:rPr>
          <w:sz w:val="24"/>
          <w:szCs w:val="24"/>
        </w:rPr>
      </w:pPr>
      <w:r w:rsidRPr="00201106">
        <w:rPr>
          <w:spacing w:val="-4"/>
          <w:sz w:val="24"/>
          <w:szCs w:val="24"/>
        </w:rPr>
        <w:t xml:space="preserve">   3. Заступникам директорів з виховної роботи закладів</w:t>
      </w:r>
      <w:r w:rsidRPr="00CC0B5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загальної середньої освіти</w:t>
      </w:r>
      <w:r w:rsidRPr="00201106">
        <w:rPr>
          <w:spacing w:val="-4"/>
          <w:sz w:val="24"/>
          <w:szCs w:val="24"/>
        </w:rPr>
        <w:t>:</w:t>
      </w:r>
    </w:p>
    <w:p w:rsidR="00E5466F" w:rsidRPr="00201106" w:rsidRDefault="00E5466F" w:rsidP="00E5466F">
      <w:pPr>
        <w:pStyle w:val="1"/>
        <w:tabs>
          <w:tab w:val="left" w:pos="851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3.1.</w:t>
      </w:r>
      <w:r>
        <w:rPr>
          <w:color w:val="000000"/>
          <w:sz w:val="24"/>
          <w:szCs w:val="24"/>
        </w:rPr>
        <w:t>Р</w:t>
      </w:r>
      <w:r w:rsidRPr="00201106">
        <w:rPr>
          <w:color w:val="000000"/>
          <w:sz w:val="24"/>
          <w:szCs w:val="24"/>
        </w:rPr>
        <w:t xml:space="preserve">озробити план виховної роботи відповідно до інформаційних матеріалів Міністерства освіти і науки  України про </w:t>
      </w:r>
      <w:r w:rsidRPr="00201106">
        <w:rPr>
          <w:sz w:val="24"/>
          <w:szCs w:val="24"/>
        </w:rPr>
        <w:t>деякі питання організації виховного процесу у 202</w:t>
      </w:r>
      <w:r w:rsidR="00A2388F">
        <w:rPr>
          <w:sz w:val="24"/>
          <w:szCs w:val="24"/>
        </w:rPr>
        <w:t>1</w:t>
      </w:r>
      <w:r w:rsidRPr="00201106">
        <w:rPr>
          <w:sz w:val="24"/>
          <w:szCs w:val="24"/>
        </w:rPr>
        <w:t>/202</w:t>
      </w:r>
      <w:r w:rsidR="00A2388F">
        <w:rPr>
          <w:sz w:val="24"/>
          <w:szCs w:val="24"/>
        </w:rPr>
        <w:t>2</w:t>
      </w:r>
      <w:r w:rsidR="0001670A">
        <w:rPr>
          <w:sz w:val="24"/>
          <w:szCs w:val="24"/>
        </w:rPr>
        <w:t xml:space="preserve"> навчального року </w:t>
      </w:r>
      <w:r w:rsidRPr="00201106">
        <w:rPr>
          <w:sz w:val="24"/>
          <w:szCs w:val="24"/>
        </w:rPr>
        <w:t xml:space="preserve">щодо формування в дітей та учнівської молоді ціннісних життєвих навичок та про створення безпечного освітнього середовища в закладі освіти, попередження і протидії </w:t>
      </w:r>
      <w:proofErr w:type="spellStart"/>
      <w:r w:rsidRPr="00201106">
        <w:rPr>
          <w:sz w:val="24"/>
          <w:szCs w:val="24"/>
        </w:rPr>
        <w:t>булінгу</w:t>
      </w:r>
      <w:proofErr w:type="spellEnd"/>
      <w:r w:rsidRPr="00201106">
        <w:rPr>
          <w:sz w:val="24"/>
          <w:szCs w:val="24"/>
        </w:rPr>
        <w:t xml:space="preserve"> (цькуванню) </w:t>
      </w:r>
      <w:r w:rsidRPr="00201106">
        <w:rPr>
          <w:color w:val="000000"/>
          <w:sz w:val="24"/>
          <w:szCs w:val="24"/>
        </w:rPr>
        <w:t xml:space="preserve">(листи МОН України від 20.07.2020 № 1/9-385, </w:t>
      </w:r>
      <w:r w:rsidRPr="00201106">
        <w:rPr>
          <w:sz w:val="24"/>
          <w:szCs w:val="24"/>
        </w:rPr>
        <w:t>від 14.08.2020 № 1/9-436</w:t>
      </w:r>
      <w:r w:rsidRPr="00201106">
        <w:rPr>
          <w:color w:val="000000"/>
          <w:sz w:val="24"/>
          <w:szCs w:val="24"/>
        </w:rPr>
        <w:t xml:space="preserve">, </w:t>
      </w:r>
      <w:r w:rsidRPr="00201106">
        <w:rPr>
          <w:color w:val="000000"/>
          <w:sz w:val="24"/>
          <w:szCs w:val="24"/>
        </w:rPr>
        <w:lastRenderedPageBreak/>
        <w:t>орієнтовного плану, орієнтовного переліку місячників, декад, тижнів в організації виховної роботи в закладі освіти, що додається</w:t>
      </w:r>
      <w:r>
        <w:rPr>
          <w:color w:val="000000"/>
          <w:sz w:val="24"/>
          <w:szCs w:val="24"/>
        </w:rPr>
        <w:t>).</w:t>
      </w:r>
    </w:p>
    <w:p w:rsidR="00E5466F" w:rsidRPr="0095216E" w:rsidRDefault="00E5466F" w:rsidP="00E5466F">
      <w:pPr>
        <w:pStyle w:val="1"/>
        <w:shd w:val="clear" w:color="auto" w:fill="FFFFFF"/>
        <w:tabs>
          <w:tab w:val="left" w:pos="426"/>
          <w:tab w:val="left" w:pos="1418"/>
        </w:tabs>
        <w:autoSpaceDE w:val="0"/>
        <w:autoSpaceDN w:val="0"/>
        <w:adjustRightInd w:val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3.2. </w:t>
      </w:r>
      <w:r>
        <w:rPr>
          <w:sz w:val="24"/>
          <w:szCs w:val="24"/>
        </w:rPr>
        <w:t>О</w:t>
      </w:r>
      <w:r w:rsidRPr="00201106">
        <w:rPr>
          <w:sz w:val="24"/>
          <w:szCs w:val="24"/>
        </w:rPr>
        <w:t xml:space="preserve">рганізовувати виховну діяльність, правове та превентивне виховання згідно </w:t>
      </w:r>
      <w:r w:rsidR="00476737">
        <w:rPr>
          <w:sz w:val="24"/>
          <w:szCs w:val="24"/>
        </w:rPr>
        <w:t>з розпорядженням Кабінету Міністрів України від 23.12.2020 року №1668-р «План заходів з реалізації Національної стратегії розбудови</w:t>
      </w:r>
      <w:r w:rsidR="00BE7C51">
        <w:rPr>
          <w:sz w:val="24"/>
          <w:szCs w:val="24"/>
        </w:rPr>
        <w:t xml:space="preserve"> безпечного і здорового освітнього середовища у новій українській школі</w:t>
      </w:r>
      <w:r w:rsidR="00BE7C51" w:rsidRPr="0001670A">
        <w:rPr>
          <w:sz w:val="24"/>
          <w:szCs w:val="24"/>
        </w:rPr>
        <w:t xml:space="preserve"> на 2021 </w:t>
      </w:r>
      <w:r w:rsidR="00BE7C51">
        <w:rPr>
          <w:sz w:val="24"/>
          <w:szCs w:val="24"/>
        </w:rPr>
        <w:t xml:space="preserve">рік, листом Міністерства освіти і науки від 14.08.2020р. «Безпечна і дружня до дитини школа», </w:t>
      </w:r>
      <w:r w:rsidRPr="001D6D4D">
        <w:rPr>
          <w:sz w:val="24"/>
          <w:szCs w:val="24"/>
        </w:rPr>
        <w:t>м</w:t>
      </w:r>
      <w:r w:rsidRPr="001D6D4D">
        <w:rPr>
          <w:color w:val="000000"/>
          <w:sz w:val="24"/>
          <w:szCs w:val="24"/>
          <w:shd w:val="clear" w:color="auto" w:fill="FFFFFF"/>
        </w:rPr>
        <w:t>етодичних</w:t>
      </w:r>
      <w:r w:rsidRPr="00201106">
        <w:rPr>
          <w:color w:val="000000"/>
          <w:sz w:val="24"/>
          <w:szCs w:val="24"/>
          <w:shd w:val="clear" w:color="auto" w:fill="FFFFFF"/>
        </w:rPr>
        <w:t xml:space="preserve"> рекомендацій щодо виявлення, реагування на випадки домашнього насильства і взаємодії педагогічних працівників із іншими органами та службами, </w:t>
      </w:r>
      <w:r w:rsidRPr="00201106">
        <w:rPr>
          <w:sz w:val="24"/>
          <w:szCs w:val="24"/>
        </w:rPr>
        <w:t>затверджених наказом Міністерства освіти і науки</w:t>
      </w:r>
      <w:r w:rsidRPr="00201106">
        <w:rPr>
          <w:color w:val="000000"/>
          <w:sz w:val="24"/>
          <w:szCs w:val="24"/>
          <w:shd w:val="clear" w:color="auto" w:fill="FFFFFF"/>
        </w:rPr>
        <w:t xml:space="preserve"> від 02.10.2018 № 1047; рекомендаціями Міністерства освіти і науки для закладів освіти щодо застосування норм Закону України «Про внесення змін до деяких законодавчих актів України щодо протидії </w:t>
      </w:r>
      <w:proofErr w:type="spellStart"/>
      <w:r w:rsidRPr="00201106">
        <w:rPr>
          <w:color w:val="000000"/>
          <w:sz w:val="24"/>
          <w:szCs w:val="24"/>
          <w:shd w:val="clear" w:color="auto" w:fill="FFFFFF"/>
        </w:rPr>
        <w:t>булінгу</w:t>
      </w:r>
      <w:proofErr w:type="spellEnd"/>
      <w:r w:rsidRPr="00201106">
        <w:rPr>
          <w:color w:val="000000"/>
          <w:sz w:val="24"/>
          <w:szCs w:val="24"/>
          <w:shd w:val="clear" w:color="auto" w:fill="FFFFFF"/>
        </w:rPr>
        <w:t xml:space="preserve"> (цькуванню)» від 18 грудня 2018  № 2657-VIII, програми «Нова українська школа» у поступі до цінностей», затвердженої Вченими Радами Інституту проблем виховання (протокол № 6 від 02 липня 2018 року) та Інституту модернізації змісту освіти (протокол № 7 від 26 вересня 2018 року)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E5466F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3.3. О</w:t>
      </w:r>
      <w:r w:rsidRPr="00201106">
        <w:rPr>
          <w:sz w:val="24"/>
          <w:szCs w:val="24"/>
        </w:rPr>
        <w:t>рганізувати діяльність щодо п</w:t>
      </w:r>
      <w:r>
        <w:rPr>
          <w:sz w:val="24"/>
          <w:szCs w:val="24"/>
        </w:rPr>
        <w:t xml:space="preserve">опередження та подолання явища </w:t>
      </w:r>
      <w:r w:rsidRPr="00201106">
        <w:rPr>
          <w:sz w:val="24"/>
          <w:szCs w:val="24"/>
        </w:rPr>
        <w:t xml:space="preserve"> тютюнопаління, вживання наркотичних та психотропних речовин, профілактики ВІЛ/СНІДу серед учнівської молоді (розпорядження КМУ від 06.02.2019 № 56 «</w:t>
      </w:r>
      <w:r w:rsidRPr="00201106">
        <w:rPr>
          <w:color w:val="000000"/>
          <w:sz w:val="24"/>
          <w:szCs w:val="24"/>
          <w:shd w:val="clear" w:color="auto" w:fill="FFFFFF"/>
        </w:rPr>
        <w:t>Про затвердження плану</w:t>
      </w:r>
      <w:r w:rsidRPr="00201106">
        <w:rPr>
          <w:sz w:val="24"/>
          <w:szCs w:val="24"/>
        </w:rPr>
        <w:t xml:space="preserve"> заходів на 2019-2020 роки з реалізації Стратегії державної політики щодо наркотиків н</w:t>
      </w:r>
      <w:r>
        <w:rPr>
          <w:sz w:val="24"/>
          <w:szCs w:val="24"/>
        </w:rPr>
        <w:t>а період до 2020 року»).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3.4. В</w:t>
      </w:r>
      <w:r w:rsidRPr="00201106">
        <w:rPr>
          <w:sz w:val="24"/>
          <w:szCs w:val="24"/>
        </w:rPr>
        <w:t xml:space="preserve">икористовувати інформаційно-освітні програми первинної профілактики залежностей та шкідливих звичок, </w:t>
      </w:r>
      <w:r w:rsidR="001D6D4D">
        <w:rPr>
          <w:sz w:val="24"/>
          <w:szCs w:val="24"/>
        </w:rPr>
        <w:t xml:space="preserve">системно заохочувати </w:t>
      </w:r>
      <w:r w:rsidRPr="00201106">
        <w:rPr>
          <w:sz w:val="24"/>
          <w:szCs w:val="24"/>
        </w:rPr>
        <w:t>дітей та молод</w:t>
      </w:r>
      <w:r w:rsidR="001D6D4D">
        <w:rPr>
          <w:sz w:val="24"/>
          <w:szCs w:val="24"/>
        </w:rPr>
        <w:t>ь</w:t>
      </w:r>
      <w:r w:rsidRPr="00201106">
        <w:rPr>
          <w:sz w:val="24"/>
          <w:szCs w:val="24"/>
        </w:rPr>
        <w:t xml:space="preserve"> до спорту, творчості, мистецтва</w:t>
      </w:r>
      <w:r>
        <w:rPr>
          <w:sz w:val="24"/>
          <w:szCs w:val="24"/>
        </w:rPr>
        <w:t>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3.5. З</w:t>
      </w:r>
      <w:r w:rsidRPr="00201106">
        <w:rPr>
          <w:sz w:val="24"/>
          <w:szCs w:val="24"/>
        </w:rPr>
        <w:t>абезпечити комплексний інтегрований підхід до протидії домашньому насильству та сприяння реалізації прав осіб, постраждалих від домашнього насильства, шляхом проведення превентивних заходів, ефективного реагування на факти домашнього насильства (наказ МОН</w:t>
      </w:r>
      <w:r>
        <w:rPr>
          <w:sz w:val="24"/>
          <w:szCs w:val="24"/>
        </w:rPr>
        <w:t xml:space="preserve"> України від 02.10.2018 № 1047).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Pr="00A434D6">
        <w:rPr>
          <w:sz w:val="24"/>
          <w:szCs w:val="24"/>
        </w:rPr>
        <w:t>Організувати</w:t>
      </w:r>
      <w:r w:rsidRPr="00CC0B5C">
        <w:rPr>
          <w:sz w:val="24"/>
          <w:szCs w:val="24"/>
        </w:rPr>
        <w:t xml:space="preserve"> роботу щодо протидії та запобіганню </w:t>
      </w:r>
      <w:proofErr w:type="spellStart"/>
      <w:r w:rsidRPr="00CC0B5C">
        <w:rPr>
          <w:sz w:val="24"/>
          <w:szCs w:val="24"/>
        </w:rPr>
        <w:t>булінг</w:t>
      </w:r>
      <w:r>
        <w:rPr>
          <w:sz w:val="24"/>
          <w:szCs w:val="24"/>
        </w:rPr>
        <w:t>у</w:t>
      </w:r>
      <w:proofErr w:type="spellEnd"/>
      <w:r>
        <w:rPr>
          <w:sz w:val="24"/>
          <w:szCs w:val="24"/>
        </w:rPr>
        <w:t xml:space="preserve"> (цькуванню) у закладах освіти</w:t>
      </w:r>
      <w:r w:rsidRPr="00CC0B5C">
        <w:rPr>
          <w:sz w:val="24"/>
          <w:szCs w:val="24"/>
        </w:rPr>
        <w:t xml:space="preserve"> відповідно до наказу </w:t>
      </w:r>
      <w:r>
        <w:rPr>
          <w:sz w:val="24"/>
          <w:szCs w:val="24"/>
        </w:rPr>
        <w:t>відділу освіти від 25.03.2020 року № 10</w:t>
      </w:r>
      <w:r w:rsidRPr="00CC0B5C">
        <w:rPr>
          <w:sz w:val="24"/>
          <w:szCs w:val="24"/>
        </w:rPr>
        <w:t xml:space="preserve">1 «Про затвердження плану заходів, спрямованих на запобігання та протидію </w:t>
      </w:r>
      <w:proofErr w:type="spellStart"/>
      <w:r w:rsidRPr="00CC0B5C">
        <w:rPr>
          <w:sz w:val="24"/>
          <w:szCs w:val="24"/>
        </w:rPr>
        <w:t>булінгу</w:t>
      </w:r>
      <w:proofErr w:type="spellEnd"/>
      <w:r>
        <w:rPr>
          <w:sz w:val="24"/>
          <w:szCs w:val="24"/>
        </w:rPr>
        <w:t xml:space="preserve"> (цькуванню) в закладах освіти».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3.7. П</w:t>
      </w:r>
      <w:r w:rsidRPr="00201106">
        <w:rPr>
          <w:sz w:val="24"/>
          <w:szCs w:val="24"/>
        </w:rPr>
        <w:t xml:space="preserve">оширювати серед учасників освітнього процесу інформацію про діяльність: Національної дитячої «гарячої лінії», </w:t>
      </w:r>
      <w:proofErr w:type="spellStart"/>
      <w:r w:rsidRPr="00201106">
        <w:rPr>
          <w:sz w:val="24"/>
          <w:szCs w:val="24"/>
        </w:rPr>
        <w:t>Кол-центру</w:t>
      </w:r>
      <w:proofErr w:type="spellEnd"/>
      <w:r w:rsidRPr="00201106">
        <w:rPr>
          <w:sz w:val="24"/>
          <w:szCs w:val="24"/>
        </w:rPr>
        <w:t xml:space="preserve"> Міністерства соціальної політики України з питань протидії торгівлі людьми, запобігання та протидії домашньому насильству, Гарячої лінії щодо </w:t>
      </w:r>
      <w:proofErr w:type="spellStart"/>
      <w:r w:rsidRPr="00201106">
        <w:rPr>
          <w:sz w:val="24"/>
          <w:szCs w:val="24"/>
        </w:rPr>
        <w:t>булінгу</w:t>
      </w:r>
      <w:proofErr w:type="spellEnd"/>
      <w:r w:rsidRPr="00201106">
        <w:rPr>
          <w:sz w:val="24"/>
          <w:szCs w:val="24"/>
        </w:rPr>
        <w:t>, уповноваженого Верховної Ради з прав людини, уповноваженого Президента України з прав дитини, Центру надання безоплатної правової, Національної поліції України, через розміщення на сайтах закладів освіти відповідних електронних</w:t>
      </w:r>
      <w:r>
        <w:rPr>
          <w:sz w:val="24"/>
          <w:szCs w:val="24"/>
        </w:rPr>
        <w:t xml:space="preserve"> банерів, інформаційних довідок.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3.8. С</w:t>
      </w:r>
      <w:r w:rsidRPr="00201106">
        <w:rPr>
          <w:sz w:val="24"/>
          <w:szCs w:val="24"/>
        </w:rPr>
        <w:t xml:space="preserve">творювати умови для розвитку особистості учня, його життєвих </w:t>
      </w:r>
      <w:proofErr w:type="spellStart"/>
      <w:r w:rsidRPr="00201106">
        <w:rPr>
          <w:sz w:val="24"/>
          <w:szCs w:val="24"/>
        </w:rPr>
        <w:t>компетентностей</w:t>
      </w:r>
      <w:proofErr w:type="spellEnd"/>
      <w:r w:rsidRPr="00201106">
        <w:rPr>
          <w:sz w:val="24"/>
          <w:szCs w:val="24"/>
        </w:rPr>
        <w:t xml:space="preserve"> шляхом впровадження виховної програми для учнів 7-10 класів з питань протидії торгівлі людьми «Особиста гідність. Безпека життя. Громадянська позиція» у формі прове</w:t>
      </w:r>
      <w:r>
        <w:rPr>
          <w:sz w:val="24"/>
          <w:szCs w:val="24"/>
        </w:rPr>
        <w:t>дення тематичних виховних годин.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3.9. П</w:t>
      </w:r>
      <w:r w:rsidRPr="00201106">
        <w:rPr>
          <w:sz w:val="24"/>
          <w:szCs w:val="24"/>
        </w:rPr>
        <w:t>роводити інформаційні кампанії до 30 липня - Всесвітнього дня протидії торгівлі людьми; 18 жовтня – Європейського дня боротьби з торгівлею людьми; 2 грудня - Міжнародного дня за відміну рабства; 10 грудня – Міжна</w:t>
      </w:r>
      <w:r>
        <w:rPr>
          <w:sz w:val="24"/>
          <w:szCs w:val="24"/>
        </w:rPr>
        <w:t>родного дня захисту прав людини.</w:t>
      </w:r>
    </w:p>
    <w:p w:rsidR="00E5466F" w:rsidRDefault="00E5466F" w:rsidP="00E5466F">
      <w:pPr>
        <w:pStyle w:val="1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3.10. В</w:t>
      </w:r>
      <w:r w:rsidRPr="00201106">
        <w:rPr>
          <w:sz w:val="24"/>
          <w:szCs w:val="24"/>
        </w:rPr>
        <w:t>изначити основні напрямки формування особистості через духовно-моральне, громадянсько-патріотичне, військово-патріотичне та превен</w:t>
      </w:r>
      <w:r>
        <w:rPr>
          <w:sz w:val="24"/>
          <w:szCs w:val="24"/>
        </w:rPr>
        <w:t>тивне виховання дітей та молоді.</w:t>
      </w:r>
    </w:p>
    <w:p w:rsidR="00E5466F" w:rsidRPr="00201106" w:rsidRDefault="00E5466F" w:rsidP="00E5466F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201106">
        <w:rPr>
          <w:sz w:val="24"/>
          <w:szCs w:val="24"/>
        </w:rPr>
        <w:t>апланувати проведення культурно-мистецьких фестивалів, концертів, етнографічних експедицій, конкурсів української патріотичної, духовної пісні, колядок, щедрівок тощо, враховуючи можливість реалізації зазначеного у режимі «онлайн»;</w:t>
      </w:r>
    </w:p>
    <w:p w:rsidR="00E5466F" w:rsidRPr="00201106" w:rsidRDefault="00E5466F" w:rsidP="00E5466F">
      <w:pPr>
        <w:pStyle w:val="1"/>
        <w:shd w:val="clear" w:color="auto" w:fill="FFFFFF"/>
        <w:tabs>
          <w:tab w:val="left" w:pos="1418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3.11. З</w:t>
      </w:r>
      <w:r w:rsidRPr="00201106">
        <w:rPr>
          <w:sz w:val="24"/>
          <w:szCs w:val="24"/>
        </w:rPr>
        <w:t xml:space="preserve">абезпечити проведення класними </w:t>
      </w:r>
      <w:r>
        <w:rPr>
          <w:sz w:val="24"/>
          <w:szCs w:val="24"/>
        </w:rPr>
        <w:t>керівниками</w:t>
      </w:r>
      <w:r w:rsidRPr="00201106">
        <w:rPr>
          <w:sz w:val="24"/>
          <w:szCs w:val="24"/>
        </w:rPr>
        <w:t xml:space="preserve"> роз’яснювальної роботи серед учнів із шанобливого ставлення до держ</w:t>
      </w:r>
      <w:r>
        <w:rPr>
          <w:sz w:val="24"/>
          <w:szCs w:val="24"/>
        </w:rPr>
        <w:t>авних символів</w:t>
      </w:r>
      <w:r w:rsidRPr="00201106">
        <w:rPr>
          <w:sz w:val="24"/>
          <w:szCs w:val="24"/>
        </w:rPr>
        <w:t>;</w:t>
      </w:r>
    </w:p>
    <w:p w:rsidR="00E5466F" w:rsidRPr="00201106" w:rsidRDefault="00E5466F" w:rsidP="00E5466F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3.12. П</w:t>
      </w:r>
      <w:r w:rsidRPr="00201106">
        <w:rPr>
          <w:sz w:val="24"/>
          <w:szCs w:val="24"/>
        </w:rPr>
        <w:t>ередбачити заходи у планах роботи закладів освіти у 202</w:t>
      </w:r>
      <w:r w:rsidR="00A434D6">
        <w:rPr>
          <w:sz w:val="24"/>
          <w:szCs w:val="24"/>
          <w:lang w:val="ru-RU"/>
        </w:rPr>
        <w:t>1</w:t>
      </w:r>
      <w:r w:rsidRPr="00201106">
        <w:rPr>
          <w:sz w:val="24"/>
          <w:szCs w:val="24"/>
        </w:rPr>
        <w:t>/202</w:t>
      </w:r>
      <w:r w:rsidR="00A434D6">
        <w:rPr>
          <w:sz w:val="24"/>
          <w:szCs w:val="24"/>
          <w:lang w:val="ru-RU"/>
        </w:rPr>
        <w:t>2</w:t>
      </w:r>
      <w:r w:rsidRPr="00201106">
        <w:rPr>
          <w:sz w:val="24"/>
          <w:szCs w:val="24"/>
        </w:rPr>
        <w:t xml:space="preserve"> навчальному році з відзначення важливих пам’ятних та ювілейних дат, а також міжнародних пам’ятни</w:t>
      </w:r>
      <w:r>
        <w:rPr>
          <w:sz w:val="24"/>
          <w:szCs w:val="24"/>
        </w:rPr>
        <w:t>х та ювілейних дат</w:t>
      </w:r>
      <w:r w:rsidRPr="00201106">
        <w:rPr>
          <w:sz w:val="24"/>
          <w:szCs w:val="24"/>
        </w:rPr>
        <w:t>;</w:t>
      </w:r>
    </w:p>
    <w:p w:rsidR="00E5466F" w:rsidRPr="0095216E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       3.13. П</w:t>
      </w:r>
      <w:r w:rsidRPr="00201106">
        <w:rPr>
          <w:sz w:val="24"/>
          <w:szCs w:val="24"/>
        </w:rPr>
        <w:t xml:space="preserve">ровести акції з метою підтримки та надання посильної допомоги воїнам Збройних Сил України, учасникам бойових дій </w:t>
      </w:r>
      <w:r>
        <w:rPr>
          <w:sz w:val="24"/>
          <w:szCs w:val="24"/>
        </w:rPr>
        <w:t>на Сході України. С</w:t>
      </w:r>
      <w:r w:rsidRPr="00201106">
        <w:rPr>
          <w:sz w:val="24"/>
          <w:szCs w:val="24"/>
        </w:rPr>
        <w:t>прияти громадським організаціям військово-патріотичного спрямування в організації та проведенні «Уроків мужності»</w:t>
      </w:r>
      <w:r>
        <w:rPr>
          <w:sz w:val="24"/>
          <w:szCs w:val="24"/>
        </w:rPr>
        <w:t>.</w:t>
      </w:r>
    </w:p>
    <w:p w:rsidR="00E5466F" w:rsidRPr="00201106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3.14. П</w:t>
      </w:r>
      <w:r w:rsidRPr="00201106">
        <w:rPr>
          <w:sz w:val="24"/>
          <w:szCs w:val="24"/>
        </w:rPr>
        <w:t>родовжити впровадження в виховну систему Всеукраїнської дитячо-юнацької військово-па</w:t>
      </w:r>
      <w:r>
        <w:rPr>
          <w:sz w:val="24"/>
          <w:szCs w:val="24"/>
        </w:rPr>
        <w:t>тріотичної гри «Сокіл» («Джура»).</w:t>
      </w:r>
    </w:p>
    <w:p w:rsidR="00E5466F" w:rsidRPr="00201106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3.15. О</w:t>
      </w:r>
      <w:r w:rsidRPr="00201106">
        <w:rPr>
          <w:sz w:val="24"/>
          <w:szCs w:val="24"/>
        </w:rPr>
        <w:t>рганізовувати впродов</w:t>
      </w:r>
      <w:r>
        <w:rPr>
          <w:sz w:val="24"/>
          <w:szCs w:val="24"/>
        </w:rPr>
        <w:t xml:space="preserve">ж навчального року екскурсії </w:t>
      </w:r>
      <w:r w:rsidRPr="00201106">
        <w:rPr>
          <w:sz w:val="24"/>
          <w:szCs w:val="24"/>
        </w:rPr>
        <w:t>визначним</w:t>
      </w:r>
      <w:r>
        <w:rPr>
          <w:sz w:val="24"/>
          <w:szCs w:val="24"/>
        </w:rPr>
        <w:t>и</w:t>
      </w:r>
      <w:r w:rsidRPr="00201106">
        <w:rPr>
          <w:sz w:val="24"/>
          <w:szCs w:val="24"/>
        </w:rPr>
        <w:t xml:space="preserve"> пам’ятним</w:t>
      </w:r>
      <w:r>
        <w:rPr>
          <w:sz w:val="24"/>
          <w:szCs w:val="24"/>
        </w:rPr>
        <w:t>и</w:t>
      </w:r>
      <w:r w:rsidRPr="00201106">
        <w:rPr>
          <w:sz w:val="24"/>
          <w:szCs w:val="24"/>
        </w:rPr>
        <w:t xml:space="preserve"> місцям</w:t>
      </w:r>
      <w:r>
        <w:rPr>
          <w:sz w:val="24"/>
          <w:szCs w:val="24"/>
        </w:rPr>
        <w:t>и</w:t>
      </w:r>
      <w:r w:rsidRPr="00201106">
        <w:rPr>
          <w:sz w:val="24"/>
          <w:szCs w:val="24"/>
        </w:rPr>
        <w:t xml:space="preserve"> (музеї, пам’ятні місця тощо) з метою вивчення істо</w:t>
      </w:r>
      <w:r>
        <w:rPr>
          <w:sz w:val="24"/>
          <w:szCs w:val="24"/>
        </w:rPr>
        <w:t>рії рідного краю (</w:t>
      </w:r>
      <w:r w:rsidRPr="00201106">
        <w:rPr>
          <w:sz w:val="24"/>
          <w:szCs w:val="24"/>
        </w:rPr>
        <w:t>міста, області, держави);</w:t>
      </w:r>
    </w:p>
    <w:p w:rsidR="00E5466F" w:rsidRPr="00201106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3.16. З</w:t>
      </w:r>
      <w:r w:rsidRPr="00201106">
        <w:rPr>
          <w:spacing w:val="-4"/>
          <w:sz w:val="24"/>
          <w:szCs w:val="24"/>
        </w:rPr>
        <w:t>абезпечити виконання та інформувати відділ освіти</w:t>
      </w:r>
      <w:r>
        <w:rPr>
          <w:spacing w:val="-4"/>
          <w:sz w:val="24"/>
          <w:szCs w:val="24"/>
        </w:rPr>
        <w:t xml:space="preserve"> </w:t>
      </w:r>
      <w:bookmarkStart w:id="0" w:name="_Hlk80175414"/>
      <w:r w:rsidRPr="00201106">
        <w:rPr>
          <w:sz w:val="24"/>
          <w:szCs w:val="24"/>
        </w:rPr>
        <w:t>на електронну адресу:</w:t>
      </w:r>
      <w:r w:rsidRPr="00201106">
        <w:rPr>
          <w:b/>
          <w:color w:val="000000"/>
          <w:sz w:val="24"/>
          <w:szCs w:val="24"/>
          <w:shd w:val="clear" w:color="auto" w:fill="F6F6F6"/>
        </w:rPr>
        <w:t xml:space="preserve"> </w:t>
      </w:r>
      <w:r>
        <w:rPr>
          <w:b/>
          <w:color w:val="000000"/>
          <w:sz w:val="24"/>
          <w:szCs w:val="24"/>
          <w:shd w:val="clear" w:color="auto" w:fill="F6F6F6"/>
        </w:rPr>
        <w:t xml:space="preserve">                 </w:t>
      </w:r>
      <w:hyperlink r:id="rId9" w:history="1">
        <w:r w:rsidR="00663DE3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tanyuwakhmara</w:t>
        </w:r>
        <w:r w:rsidR="00663DE3" w:rsidRPr="0001670A">
          <w:rPr>
            <w:rStyle w:val="a3"/>
            <w:b/>
            <w:sz w:val="24"/>
            <w:szCs w:val="24"/>
            <w:shd w:val="clear" w:color="auto" w:fill="F6F6F6"/>
            <w:lang w:val="ru-RU"/>
          </w:rPr>
          <w:t>@</w:t>
        </w:r>
        <w:r w:rsidR="00663DE3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gmail</w:t>
        </w:r>
        <w:r w:rsidR="00663DE3" w:rsidRPr="0001670A">
          <w:rPr>
            <w:rStyle w:val="a3"/>
            <w:b/>
            <w:sz w:val="24"/>
            <w:szCs w:val="24"/>
            <w:shd w:val="clear" w:color="auto" w:fill="F6F6F6"/>
            <w:lang w:val="ru-RU"/>
          </w:rPr>
          <w:t>.</w:t>
        </w:r>
        <w:r w:rsidR="00663DE3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com</w:t>
        </w:r>
      </w:hyperlink>
      <w:bookmarkEnd w:id="0"/>
      <w:r w:rsidR="00663DE3" w:rsidRPr="0001670A">
        <w:rPr>
          <w:b/>
          <w:color w:val="000000"/>
          <w:sz w:val="24"/>
          <w:szCs w:val="24"/>
          <w:shd w:val="clear" w:color="auto" w:fill="F6F6F6"/>
          <w:lang w:val="ru-RU"/>
        </w:rPr>
        <w:t xml:space="preserve"> </w:t>
      </w:r>
      <w:r w:rsidRPr="00201106">
        <w:rPr>
          <w:sz w:val="24"/>
          <w:szCs w:val="24"/>
        </w:rPr>
        <w:t>про стан реалізації:</w:t>
      </w:r>
    </w:p>
    <w:p w:rsidR="00E5466F" w:rsidRPr="00201106" w:rsidRDefault="00E5466F" w:rsidP="00E5466F">
      <w:pPr>
        <w:pStyle w:val="1"/>
        <w:ind w:left="0"/>
        <w:jc w:val="both"/>
        <w:rPr>
          <w:sz w:val="24"/>
          <w:szCs w:val="24"/>
        </w:rPr>
      </w:pPr>
      <w:r w:rsidRPr="0020110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- </w:t>
      </w:r>
      <w:r w:rsidRPr="00201106">
        <w:rPr>
          <w:sz w:val="24"/>
          <w:szCs w:val="24"/>
        </w:rPr>
        <w:t xml:space="preserve"> д</w:t>
      </w:r>
      <w:r w:rsidRPr="00201106">
        <w:rPr>
          <w:sz w:val="24"/>
          <w:szCs w:val="24"/>
          <w:shd w:val="clear" w:color="auto" w:fill="FFFFFF"/>
        </w:rPr>
        <w:t xml:space="preserve">ержавної соціальної програми «Національний план дій щодо реалізації Конвенції ООН про права дитини» на період до 2021 року, затвердженої постановою Кабінету Міністрів України від 30.05.2018 № 453, </w:t>
      </w:r>
      <w:r w:rsidRPr="00201106">
        <w:rPr>
          <w:b/>
          <w:sz w:val="24"/>
          <w:szCs w:val="24"/>
        </w:rPr>
        <w:t>до 05.12.202</w:t>
      </w:r>
      <w:r w:rsidR="00663DE3" w:rsidRPr="0001670A">
        <w:rPr>
          <w:b/>
          <w:sz w:val="24"/>
          <w:szCs w:val="24"/>
          <w:lang w:val="ru-RU"/>
        </w:rPr>
        <w:t>1</w:t>
      </w:r>
      <w:r w:rsidRPr="00201106">
        <w:rPr>
          <w:b/>
          <w:sz w:val="24"/>
          <w:szCs w:val="24"/>
        </w:rPr>
        <w:t>;</w:t>
      </w:r>
    </w:p>
    <w:p w:rsidR="00E5466F" w:rsidRPr="00201106" w:rsidRDefault="00E5466F" w:rsidP="00E5466F">
      <w:pPr>
        <w:pStyle w:val="1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- </w:t>
      </w:r>
      <w:r w:rsidRPr="00201106">
        <w:rPr>
          <w:sz w:val="24"/>
          <w:szCs w:val="24"/>
          <w:shd w:val="clear" w:color="auto" w:fill="FFFFFF"/>
        </w:rPr>
        <w:t>плану заходів на 20</w:t>
      </w:r>
      <w:r w:rsidR="00663DE3" w:rsidRPr="0001670A">
        <w:rPr>
          <w:sz w:val="24"/>
          <w:szCs w:val="24"/>
          <w:shd w:val="clear" w:color="auto" w:fill="FFFFFF"/>
          <w:lang w:val="ru-RU"/>
        </w:rPr>
        <w:t>21</w:t>
      </w:r>
      <w:r w:rsidRPr="00201106">
        <w:rPr>
          <w:sz w:val="24"/>
          <w:szCs w:val="24"/>
          <w:shd w:val="clear" w:color="auto" w:fill="FFFFFF"/>
        </w:rPr>
        <w:t>-202</w:t>
      </w:r>
      <w:r w:rsidR="00663DE3" w:rsidRPr="0001670A">
        <w:rPr>
          <w:sz w:val="24"/>
          <w:szCs w:val="24"/>
          <w:shd w:val="clear" w:color="auto" w:fill="FFFFFF"/>
          <w:lang w:val="ru-RU"/>
        </w:rPr>
        <w:t>2</w:t>
      </w:r>
      <w:r w:rsidRPr="00201106">
        <w:rPr>
          <w:sz w:val="24"/>
          <w:szCs w:val="24"/>
          <w:shd w:val="clear" w:color="auto" w:fill="FFFFFF"/>
        </w:rPr>
        <w:t xml:space="preserve"> роки з реалізації Стратегії державної політики щодо наркотиків на період до 2020 року, затвердженого постановою Кабінету Міністрів України від 06.02.2019 </w:t>
      </w:r>
      <w:r w:rsidR="0001670A">
        <w:rPr>
          <w:sz w:val="24"/>
          <w:szCs w:val="24"/>
          <w:shd w:val="clear" w:color="auto" w:fill="FFFFFF"/>
        </w:rPr>
        <w:t xml:space="preserve">  </w:t>
      </w:r>
      <w:r w:rsidRPr="00201106">
        <w:rPr>
          <w:sz w:val="24"/>
          <w:szCs w:val="24"/>
          <w:shd w:val="clear" w:color="auto" w:fill="FFFFFF"/>
        </w:rPr>
        <w:t xml:space="preserve">№ 56, </w:t>
      </w:r>
      <w:r w:rsidRPr="00201106">
        <w:rPr>
          <w:b/>
          <w:sz w:val="24"/>
          <w:szCs w:val="24"/>
        </w:rPr>
        <w:t>до 15.12.202</w:t>
      </w:r>
      <w:r w:rsidR="00663DE3" w:rsidRPr="0001670A">
        <w:rPr>
          <w:b/>
          <w:sz w:val="24"/>
          <w:szCs w:val="24"/>
          <w:lang w:val="ru-RU"/>
        </w:rPr>
        <w:t>1</w:t>
      </w:r>
      <w:r w:rsidRPr="00201106">
        <w:rPr>
          <w:b/>
          <w:sz w:val="24"/>
          <w:szCs w:val="24"/>
        </w:rPr>
        <w:t>;</w:t>
      </w:r>
    </w:p>
    <w:p w:rsidR="00E5466F" w:rsidRPr="00201106" w:rsidRDefault="00E5466F" w:rsidP="00E5466F">
      <w:pPr>
        <w:pStyle w:val="1"/>
        <w:ind w:left="0"/>
        <w:jc w:val="both"/>
        <w:rPr>
          <w:b/>
          <w:sz w:val="24"/>
          <w:szCs w:val="24"/>
        </w:rPr>
      </w:pPr>
      <w:r w:rsidRPr="00201106">
        <w:rPr>
          <w:b/>
          <w:sz w:val="24"/>
          <w:szCs w:val="24"/>
        </w:rPr>
        <w:t xml:space="preserve">       </w:t>
      </w:r>
      <w:r w:rsidRPr="0077427B">
        <w:rPr>
          <w:sz w:val="24"/>
          <w:szCs w:val="24"/>
          <w:lang w:val="ru-RU"/>
        </w:rPr>
        <w:t>-</w:t>
      </w:r>
      <w:r>
        <w:rPr>
          <w:spacing w:val="-4"/>
          <w:sz w:val="24"/>
          <w:szCs w:val="24"/>
        </w:rPr>
        <w:t xml:space="preserve"> П</w:t>
      </w:r>
      <w:r w:rsidRPr="00201106">
        <w:rPr>
          <w:spacing w:val="-4"/>
          <w:sz w:val="24"/>
          <w:szCs w:val="24"/>
        </w:rPr>
        <w:t xml:space="preserve">лану заходів щодо реалізації норм положень Закону України </w:t>
      </w:r>
      <w:r w:rsidRPr="00201106">
        <w:rPr>
          <w:sz w:val="24"/>
          <w:szCs w:val="24"/>
        </w:rPr>
        <w:t>«Про запобігання та протидію домашньому насильству» на 202</w:t>
      </w:r>
      <w:r w:rsidR="00663DE3" w:rsidRPr="0001670A">
        <w:rPr>
          <w:sz w:val="24"/>
          <w:szCs w:val="24"/>
          <w:lang w:val="ru-RU"/>
        </w:rPr>
        <w:t>1</w:t>
      </w:r>
      <w:r w:rsidRPr="00201106">
        <w:rPr>
          <w:sz w:val="24"/>
          <w:szCs w:val="24"/>
        </w:rPr>
        <w:t>-2022 роки,</w:t>
      </w:r>
      <w:r>
        <w:rPr>
          <w:sz w:val="24"/>
          <w:szCs w:val="24"/>
        </w:rPr>
        <w:t xml:space="preserve"> </w:t>
      </w:r>
      <w:r w:rsidRPr="00201106">
        <w:rPr>
          <w:b/>
          <w:sz w:val="24"/>
          <w:szCs w:val="24"/>
        </w:rPr>
        <w:t>щокварталу до 10 числа;</w:t>
      </w:r>
    </w:p>
    <w:p w:rsidR="00663DE3" w:rsidRDefault="00E5466F" w:rsidP="00E5466F">
      <w:pPr>
        <w:pStyle w:val="1"/>
        <w:ind w:left="0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color w:val="000000"/>
          <w:sz w:val="24"/>
          <w:szCs w:val="24"/>
          <w:shd w:val="clear" w:color="auto" w:fill="FFFFFF"/>
        </w:rPr>
        <w:t xml:space="preserve">     </w:t>
      </w:r>
      <w:r w:rsidRPr="0077427B">
        <w:rPr>
          <w:color w:val="000000"/>
          <w:sz w:val="24"/>
          <w:szCs w:val="24"/>
          <w:shd w:val="clear" w:color="auto" w:fill="FFFFFF"/>
        </w:rPr>
        <w:t xml:space="preserve">- </w:t>
      </w:r>
      <w:r w:rsidR="00663DE3">
        <w:rPr>
          <w:color w:val="000000"/>
          <w:sz w:val="24"/>
          <w:szCs w:val="24"/>
          <w:shd w:val="clear" w:color="auto" w:fill="FFFFFF"/>
        </w:rPr>
        <w:t xml:space="preserve">Закону України «Про протидію торгівлі людьми»  та державної програми запобігання та протидії домашньому насильству та насильству за ознакою статі на період до 2025 року </w:t>
      </w:r>
      <w:r w:rsidRPr="00201106">
        <w:rPr>
          <w:b/>
          <w:color w:val="000000"/>
          <w:sz w:val="24"/>
          <w:szCs w:val="24"/>
          <w:shd w:val="clear" w:color="auto" w:fill="FFFFFF"/>
        </w:rPr>
        <w:t>до 10.12.20</w:t>
      </w:r>
      <w:r w:rsidRPr="0077427B">
        <w:rPr>
          <w:b/>
          <w:color w:val="000000"/>
          <w:sz w:val="24"/>
          <w:szCs w:val="24"/>
          <w:shd w:val="clear" w:color="auto" w:fill="FFFFFF"/>
        </w:rPr>
        <w:t>20</w:t>
      </w:r>
      <w:r w:rsidRPr="00201106">
        <w:rPr>
          <w:spacing w:val="-4"/>
          <w:sz w:val="24"/>
          <w:szCs w:val="24"/>
        </w:rPr>
        <w:t xml:space="preserve">.  </w:t>
      </w:r>
    </w:p>
    <w:p w:rsidR="00D12E24" w:rsidRDefault="00663DE3" w:rsidP="00E5466F">
      <w:pPr>
        <w:pStyle w:val="1"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3.17. </w:t>
      </w:r>
      <w:r w:rsidR="00D12E24">
        <w:rPr>
          <w:spacing w:val="-4"/>
          <w:sz w:val="24"/>
          <w:szCs w:val="24"/>
        </w:rPr>
        <w:t>Щомісяця</w:t>
      </w:r>
      <w:r w:rsidR="0001670A">
        <w:rPr>
          <w:spacing w:val="-4"/>
          <w:sz w:val="24"/>
          <w:szCs w:val="24"/>
        </w:rPr>
        <w:t xml:space="preserve"> </w:t>
      </w:r>
      <w:r w:rsidR="00D12E24">
        <w:rPr>
          <w:spacing w:val="-4"/>
          <w:sz w:val="24"/>
          <w:szCs w:val="24"/>
        </w:rPr>
        <w:t xml:space="preserve">інформувати відділ освіти </w:t>
      </w:r>
      <w:r w:rsidR="00A30ED8" w:rsidRPr="00201106">
        <w:rPr>
          <w:sz w:val="24"/>
          <w:szCs w:val="24"/>
        </w:rPr>
        <w:t>на електронну адресу:</w:t>
      </w:r>
      <w:r w:rsidR="00A30ED8" w:rsidRPr="00201106">
        <w:rPr>
          <w:b/>
          <w:color w:val="000000"/>
          <w:sz w:val="24"/>
          <w:szCs w:val="24"/>
          <w:shd w:val="clear" w:color="auto" w:fill="F6F6F6"/>
        </w:rPr>
        <w:t xml:space="preserve"> </w:t>
      </w:r>
      <w:r w:rsidR="00A30ED8">
        <w:rPr>
          <w:b/>
          <w:color w:val="000000"/>
          <w:sz w:val="24"/>
          <w:szCs w:val="24"/>
          <w:shd w:val="clear" w:color="auto" w:fill="F6F6F6"/>
        </w:rPr>
        <w:t xml:space="preserve">                 </w:t>
      </w:r>
      <w:hyperlink r:id="rId10" w:history="1">
        <w:r w:rsidR="00A30ED8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tanyuwakhmara</w:t>
        </w:r>
        <w:r w:rsidR="00A30ED8" w:rsidRPr="0001670A">
          <w:rPr>
            <w:rStyle w:val="a3"/>
            <w:b/>
            <w:sz w:val="24"/>
            <w:szCs w:val="24"/>
            <w:shd w:val="clear" w:color="auto" w:fill="F6F6F6"/>
            <w:lang w:val="ru-RU"/>
          </w:rPr>
          <w:t>@</w:t>
        </w:r>
        <w:r w:rsidR="00A30ED8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gmail</w:t>
        </w:r>
        <w:r w:rsidR="00A30ED8" w:rsidRPr="0001670A">
          <w:rPr>
            <w:rStyle w:val="a3"/>
            <w:b/>
            <w:sz w:val="24"/>
            <w:szCs w:val="24"/>
            <w:shd w:val="clear" w:color="auto" w:fill="F6F6F6"/>
            <w:lang w:val="ru-RU"/>
          </w:rPr>
          <w:t>.</w:t>
        </w:r>
        <w:r w:rsidR="00A30ED8" w:rsidRPr="00440A2E">
          <w:rPr>
            <w:rStyle w:val="a3"/>
            <w:b/>
            <w:sz w:val="24"/>
            <w:szCs w:val="24"/>
            <w:shd w:val="clear" w:color="auto" w:fill="F6F6F6"/>
            <w:lang w:val="en-US"/>
          </w:rPr>
          <w:t>com</w:t>
        </w:r>
      </w:hyperlink>
      <w:r w:rsidR="0001670A">
        <w:t xml:space="preserve"> </w:t>
      </w:r>
      <w:r w:rsidR="00D12E24">
        <w:rPr>
          <w:spacing w:val="-4"/>
          <w:sz w:val="24"/>
          <w:szCs w:val="24"/>
        </w:rPr>
        <w:t>про проведення тематичних заходів</w:t>
      </w:r>
      <w:r w:rsidR="00E5466F" w:rsidRPr="00201106">
        <w:rPr>
          <w:spacing w:val="-4"/>
          <w:sz w:val="24"/>
          <w:szCs w:val="24"/>
        </w:rPr>
        <w:t xml:space="preserve"> </w:t>
      </w:r>
      <w:r w:rsidR="00D12E24">
        <w:rPr>
          <w:spacing w:val="-4"/>
          <w:sz w:val="24"/>
          <w:szCs w:val="24"/>
        </w:rPr>
        <w:t xml:space="preserve"> </w:t>
      </w:r>
    </w:p>
    <w:p w:rsidR="00E5466F" w:rsidRDefault="00D12E24" w:rsidP="00E5466F">
      <w:pPr>
        <w:pStyle w:val="1"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- приурочених </w:t>
      </w:r>
      <w:proofErr w:type="spellStart"/>
      <w:r>
        <w:rPr>
          <w:spacing w:val="-4"/>
          <w:sz w:val="24"/>
          <w:szCs w:val="24"/>
        </w:rPr>
        <w:t>пам</w:t>
      </w:r>
      <w:proofErr w:type="spellEnd"/>
      <w:r w:rsidRPr="0001670A">
        <w:rPr>
          <w:spacing w:val="-4"/>
          <w:sz w:val="24"/>
          <w:szCs w:val="24"/>
          <w:lang w:val="ru-RU"/>
        </w:rPr>
        <w:t>’</w:t>
      </w:r>
      <w:proofErr w:type="spellStart"/>
      <w:r>
        <w:rPr>
          <w:spacing w:val="-4"/>
          <w:sz w:val="24"/>
          <w:szCs w:val="24"/>
        </w:rPr>
        <w:t>ятним</w:t>
      </w:r>
      <w:proofErr w:type="spellEnd"/>
      <w:r>
        <w:rPr>
          <w:spacing w:val="-4"/>
          <w:sz w:val="24"/>
          <w:szCs w:val="24"/>
        </w:rPr>
        <w:t xml:space="preserve"> датам та ювілеям</w:t>
      </w:r>
      <w:r w:rsidR="00E5466F" w:rsidRPr="00201106">
        <w:rPr>
          <w:spacing w:val="-4"/>
          <w:sz w:val="24"/>
          <w:szCs w:val="24"/>
        </w:rPr>
        <w:t xml:space="preserve"> </w:t>
      </w:r>
      <w:r w:rsidRPr="00D12E24">
        <w:rPr>
          <w:b/>
          <w:bCs/>
          <w:spacing w:val="-4"/>
          <w:sz w:val="24"/>
          <w:szCs w:val="24"/>
        </w:rPr>
        <w:t>до 8 числа</w:t>
      </w:r>
      <w:r>
        <w:rPr>
          <w:spacing w:val="-4"/>
          <w:sz w:val="24"/>
          <w:szCs w:val="24"/>
        </w:rPr>
        <w:t>;</w:t>
      </w:r>
    </w:p>
    <w:p w:rsidR="00D12E24" w:rsidRDefault="00D12E24" w:rsidP="00E5466F">
      <w:pPr>
        <w:pStyle w:val="1"/>
        <w:ind w:left="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- плани масових заходів</w:t>
      </w:r>
      <w:r w:rsidR="00A30ED8">
        <w:rPr>
          <w:spacing w:val="-4"/>
          <w:sz w:val="24"/>
          <w:szCs w:val="24"/>
        </w:rPr>
        <w:t xml:space="preserve"> </w:t>
      </w:r>
      <w:r w:rsidR="00A30ED8" w:rsidRPr="00A30ED8">
        <w:rPr>
          <w:b/>
          <w:bCs/>
          <w:spacing w:val="-4"/>
          <w:sz w:val="24"/>
          <w:szCs w:val="24"/>
        </w:rPr>
        <w:t>до 15 числа</w:t>
      </w:r>
      <w:r w:rsidR="00A30ED8">
        <w:rPr>
          <w:spacing w:val="-4"/>
          <w:sz w:val="24"/>
          <w:szCs w:val="24"/>
        </w:rPr>
        <w:t>;</w:t>
      </w:r>
    </w:p>
    <w:p w:rsidR="00E5466F" w:rsidRPr="001B1A2C" w:rsidRDefault="00A30ED8" w:rsidP="00E5466F">
      <w:pPr>
        <w:pStyle w:val="1"/>
        <w:ind w:left="0"/>
        <w:jc w:val="both"/>
        <w:rPr>
          <w:sz w:val="24"/>
          <w:szCs w:val="24"/>
          <w:lang w:val="ru-RU"/>
        </w:rPr>
      </w:pPr>
      <w:r>
        <w:rPr>
          <w:spacing w:val="-4"/>
          <w:sz w:val="24"/>
          <w:szCs w:val="24"/>
        </w:rPr>
        <w:t xml:space="preserve">  </w:t>
      </w:r>
    </w:p>
    <w:p w:rsidR="00E5466F" w:rsidRPr="00785111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 w:rsidRPr="00201106">
        <w:rPr>
          <w:rFonts w:ascii="Times New Roman" w:hAnsi="Times New Roman" w:cs="Times New Roman"/>
        </w:rPr>
        <w:t xml:space="preserve">     </w:t>
      </w:r>
      <w:r w:rsidR="00EA0CF2">
        <w:rPr>
          <w:rFonts w:ascii="Times New Roman" w:hAnsi="Times New Roman" w:cs="Times New Roman"/>
          <w:lang w:val="ru-RU"/>
        </w:rPr>
        <w:t xml:space="preserve"> </w:t>
      </w:r>
      <w:r w:rsidRPr="0095216E">
        <w:rPr>
          <w:rFonts w:ascii="Times New Roman" w:hAnsi="Times New Roman" w:cs="Times New Roman"/>
          <w:lang w:val="ru-RU"/>
        </w:rPr>
        <w:t xml:space="preserve">4. </w:t>
      </w:r>
      <w:r>
        <w:rPr>
          <w:rFonts w:ascii="Times New Roman" w:hAnsi="Times New Roman" w:cs="Times New Roman"/>
        </w:rPr>
        <w:t>Міському</w:t>
      </w:r>
      <w:r w:rsidR="001B1A2C">
        <w:rPr>
          <w:rFonts w:ascii="Times New Roman" w:hAnsi="Times New Roman" w:cs="Times New Roman"/>
          <w:lang w:val="ru-RU"/>
        </w:rPr>
        <w:t xml:space="preserve"> Ц</w:t>
      </w:r>
      <w:r w:rsidR="001B1A2C" w:rsidRPr="001B1A2C">
        <w:rPr>
          <w:rFonts w:ascii="Times New Roman" w:hAnsi="Times New Roman" w:cs="Times New Roman"/>
          <w:lang w:val="ru-RU"/>
        </w:rPr>
        <w:t>ентр</w:t>
      </w:r>
      <w:r w:rsidR="001B1A2C">
        <w:rPr>
          <w:rFonts w:ascii="Times New Roman" w:hAnsi="Times New Roman" w:cs="Times New Roman"/>
          <w:lang w:val="ru-RU"/>
        </w:rPr>
        <w:t>у</w:t>
      </w:r>
      <w:r w:rsidR="001B1A2C" w:rsidRPr="001B1A2C">
        <w:rPr>
          <w:rFonts w:ascii="Times New Roman" w:hAnsi="Times New Roman" w:cs="Times New Roman"/>
          <w:lang w:val="ru-RU"/>
        </w:rPr>
        <w:t xml:space="preserve"> </w:t>
      </w:r>
      <w:r w:rsidR="001B1A2C" w:rsidRPr="00EA0CF2">
        <w:rPr>
          <w:rFonts w:ascii="Times New Roman" w:hAnsi="Times New Roman" w:cs="Times New Roman"/>
        </w:rPr>
        <w:t>професійного розвитку педагогічних працівникі</w:t>
      </w:r>
      <w:r w:rsidR="00EA0CF2" w:rsidRPr="00EA0CF2">
        <w:rPr>
          <w:rFonts w:ascii="Times New Roman" w:hAnsi="Times New Roman" w:cs="Times New Roman"/>
        </w:rPr>
        <w:t>в</w:t>
      </w:r>
      <w:r w:rsidRPr="00EA0CF2">
        <w:rPr>
          <w:rFonts w:ascii="Times New Roman" w:hAnsi="Times New Roman" w:cs="Times New Roman"/>
        </w:rPr>
        <w:t>:</w:t>
      </w:r>
    </w:p>
    <w:p w:rsidR="00E5466F" w:rsidRPr="00785111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З</w:t>
      </w:r>
      <w:r w:rsidR="0001670A">
        <w:rPr>
          <w:rFonts w:ascii="Times New Roman" w:hAnsi="Times New Roman" w:cs="Times New Roman"/>
        </w:rPr>
        <w:t xml:space="preserve">абезпечувати надання консультативної </w:t>
      </w:r>
      <w:r w:rsidRPr="00785111">
        <w:rPr>
          <w:rFonts w:ascii="Times New Roman" w:hAnsi="Times New Roman" w:cs="Times New Roman"/>
        </w:rPr>
        <w:t xml:space="preserve">допомоги закладам освіти в реалізації основних </w:t>
      </w:r>
      <w:r>
        <w:rPr>
          <w:rFonts w:ascii="Times New Roman" w:hAnsi="Times New Roman" w:cs="Times New Roman"/>
        </w:rPr>
        <w:t>завдань виховної роботи</w:t>
      </w:r>
      <w:r w:rsidRPr="00785111">
        <w:rPr>
          <w:rFonts w:ascii="Times New Roman" w:hAnsi="Times New Roman" w:cs="Times New Roman"/>
        </w:rPr>
        <w:t>;</w:t>
      </w:r>
    </w:p>
    <w:p w:rsidR="00E5466F" w:rsidRPr="00785111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З</w:t>
      </w:r>
      <w:r w:rsidR="0001670A">
        <w:rPr>
          <w:rFonts w:ascii="Times New Roman" w:hAnsi="Times New Roman" w:cs="Times New Roman"/>
        </w:rPr>
        <w:t>дійснювати консультативну</w:t>
      </w:r>
      <w:r w:rsidRPr="00785111">
        <w:rPr>
          <w:rFonts w:ascii="Times New Roman" w:hAnsi="Times New Roman" w:cs="Times New Roman"/>
        </w:rPr>
        <w:t xml:space="preserve"> роботу із заступниками директорів з </w:t>
      </w:r>
      <w:r>
        <w:rPr>
          <w:rFonts w:ascii="Times New Roman" w:hAnsi="Times New Roman" w:cs="Times New Roman"/>
        </w:rPr>
        <w:t>виховної,</w:t>
      </w:r>
      <w:r w:rsidRPr="00785111">
        <w:rPr>
          <w:rFonts w:ascii="Times New Roman" w:hAnsi="Times New Roman" w:cs="Times New Roman"/>
        </w:rPr>
        <w:t xml:space="preserve"> навчально</w:t>
      </w:r>
      <w:r>
        <w:rPr>
          <w:rFonts w:ascii="Times New Roman" w:hAnsi="Times New Roman" w:cs="Times New Roman"/>
        </w:rPr>
        <w:t xml:space="preserve">-виховної </w:t>
      </w:r>
      <w:r w:rsidRPr="00785111">
        <w:rPr>
          <w:rFonts w:ascii="Times New Roman" w:hAnsi="Times New Roman" w:cs="Times New Roman"/>
        </w:rPr>
        <w:t>роботи, педагогами-організаторами закладів загальної середньої освіти;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З</w:t>
      </w:r>
      <w:r w:rsidRPr="0095216E">
        <w:rPr>
          <w:rFonts w:ascii="Times New Roman" w:hAnsi="Times New Roman" w:cs="Times New Roman"/>
        </w:rPr>
        <w:t>абезпечити орга</w:t>
      </w:r>
      <w:r w:rsidR="0001670A">
        <w:rPr>
          <w:rFonts w:ascii="Times New Roman" w:hAnsi="Times New Roman" w:cs="Times New Roman"/>
        </w:rPr>
        <w:t>нізацію та проведення</w:t>
      </w:r>
      <w:r w:rsidRPr="0095216E">
        <w:rPr>
          <w:rFonts w:ascii="Times New Roman" w:hAnsi="Times New Roman" w:cs="Times New Roman"/>
        </w:rPr>
        <w:t xml:space="preserve"> заходів з проблем виховання особистості в сучасних умовах та факультативних курсів, орієнтованих на підсилення психологічної складової у вихованні дітей та учнівської молоді;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З</w:t>
      </w:r>
      <w:r w:rsidRPr="00785111">
        <w:rPr>
          <w:rFonts w:ascii="Times New Roman" w:hAnsi="Times New Roman" w:cs="Times New Roman"/>
        </w:rPr>
        <w:t>абезпечувати професійну пі</w:t>
      </w:r>
      <w:r>
        <w:rPr>
          <w:rFonts w:ascii="Times New Roman" w:hAnsi="Times New Roman" w:cs="Times New Roman"/>
        </w:rPr>
        <w:t>дтримку та допомогу спеціалістів</w:t>
      </w:r>
      <w:r w:rsidRPr="00785111">
        <w:rPr>
          <w:rFonts w:ascii="Times New Roman" w:hAnsi="Times New Roman" w:cs="Times New Roman"/>
        </w:rPr>
        <w:t xml:space="preserve"> психологічної служби</w:t>
      </w:r>
      <w:r>
        <w:rPr>
          <w:rFonts w:ascii="Times New Roman" w:hAnsi="Times New Roman" w:cs="Times New Roman"/>
        </w:rPr>
        <w:t xml:space="preserve"> закладів освіти.</w:t>
      </w:r>
    </w:p>
    <w:p w:rsidR="00E5466F" w:rsidRDefault="00E5466F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EA0CF2">
        <w:rPr>
          <w:rFonts w:ascii="Times New Roman" w:hAnsi="Times New Roman" w:cs="Times New Roman"/>
        </w:rPr>
        <w:t>Нада</w:t>
      </w:r>
      <w:r w:rsidR="0001670A">
        <w:rPr>
          <w:rFonts w:ascii="Times New Roman" w:hAnsi="Times New Roman" w:cs="Times New Roman"/>
        </w:rPr>
        <w:t>вати консультативну</w:t>
      </w:r>
      <w:r w:rsidRPr="00EA0CF2">
        <w:rPr>
          <w:rFonts w:ascii="Times New Roman" w:hAnsi="Times New Roman" w:cs="Times New Roman"/>
        </w:rPr>
        <w:t xml:space="preserve"> допомогу заступникам директорів з виховної роботи закладів освіти щодо покращення діяльності учнівського самоврядування</w:t>
      </w:r>
      <w:r w:rsidR="00EA0CF2" w:rsidRPr="00EA0CF2">
        <w:rPr>
          <w:rFonts w:ascii="Times New Roman" w:hAnsi="Times New Roman" w:cs="Times New Roman"/>
        </w:rPr>
        <w:t>.</w:t>
      </w:r>
    </w:p>
    <w:p w:rsidR="006A2AD8" w:rsidRPr="00EA0CF2" w:rsidRDefault="006A2AD8" w:rsidP="00E5466F">
      <w:pPr>
        <w:ind w:firstLine="426"/>
        <w:jc w:val="both"/>
        <w:rPr>
          <w:rFonts w:ascii="Times New Roman" w:hAnsi="Times New Roman" w:cs="Times New Roman"/>
        </w:rPr>
      </w:pPr>
    </w:p>
    <w:p w:rsidR="00EA0CF2" w:rsidRPr="00EA0CF2" w:rsidRDefault="0001670A" w:rsidP="00E5466F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5. Закладам</w:t>
      </w:r>
      <w:r w:rsidR="00EA0CF2" w:rsidRPr="00EA0CF2">
        <w:rPr>
          <w:rFonts w:ascii="Times New Roman" w:hAnsi="Times New Roman" w:cs="Times New Roman"/>
        </w:rPr>
        <w:t xml:space="preserve"> позашкільної освіти</w:t>
      </w:r>
      <w:r w:rsidR="00EA0CF2">
        <w:rPr>
          <w:rFonts w:ascii="Times New Roman" w:hAnsi="Times New Roman" w:cs="Times New Roman"/>
        </w:rPr>
        <w:t>:</w:t>
      </w:r>
      <w:r w:rsidR="00EA0CF2" w:rsidRPr="00EA0CF2">
        <w:rPr>
          <w:rFonts w:ascii="Times New Roman" w:hAnsi="Times New Roman" w:cs="Times New Roman"/>
        </w:rPr>
        <w:t xml:space="preserve"> </w:t>
      </w:r>
    </w:p>
    <w:p w:rsidR="00E5466F" w:rsidRPr="006A2AD8" w:rsidRDefault="00E5466F" w:rsidP="00E5466F">
      <w:pPr>
        <w:pStyle w:val="1"/>
        <w:shd w:val="clear" w:color="auto" w:fill="FFFFFF"/>
        <w:autoSpaceDE w:val="0"/>
        <w:autoSpaceDN w:val="0"/>
        <w:adjustRightInd w:val="0"/>
        <w:ind w:left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A0CF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A0CF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A2AD8">
        <w:rPr>
          <w:sz w:val="24"/>
          <w:szCs w:val="24"/>
        </w:rPr>
        <w:t xml:space="preserve">Надати план заходів на 2021/2022 навчальний рік щодо реалізації Державної цільової програми  національно-патріотичного виховання на період до 2025 року </w:t>
      </w:r>
      <w:r w:rsidR="006A2AD8" w:rsidRPr="006A2AD8">
        <w:rPr>
          <w:b/>
          <w:bCs/>
          <w:sz w:val="24"/>
          <w:szCs w:val="24"/>
        </w:rPr>
        <w:t>до 01</w:t>
      </w:r>
      <w:r w:rsidR="0001670A">
        <w:rPr>
          <w:b/>
          <w:bCs/>
          <w:sz w:val="24"/>
          <w:szCs w:val="24"/>
        </w:rPr>
        <w:t xml:space="preserve"> </w:t>
      </w:r>
      <w:r w:rsidR="006A2AD8" w:rsidRPr="006A2AD8">
        <w:rPr>
          <w:b/>
          <w:bCs/>
          <w:sz w:val="24"/>
          <w:szCs w:val="24"/>
        </w:rPr>
        <w:t>вересня 2021 року;</w:t>
      </w:r>
    </w:p>
    <w:p w:rsidR="00E5466F" w:rsidRDefault="00E5466F" w:rsidP="00E5466F">
      <w:pPr>
        <w:pStyle w:val="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A0CF2">
        <w:rPr>
          <w:sz w:val="24"/>
          <w:szCs w:val="24"/>
        </w:rPr>
        <w:t xml:space="preserve">5.2. </w:t>
      </w:r>
      <w:r w:rsidR="006A2AD8">
        <w:rPr>
          <w:sz w:val="24"/>
          <w:szCs w:val="24"/>
        </w:rPr>
        <w:t>О</w:t>
      </w:r>
      <w:r w:rsidR="006A2AD8" w:rsidRPr="00201106">
        <w:rPr>
          <w:sz w:val="24"/>
          <w:szCs w:val="24"/>
        </w:rPr>
        <w:t>рганізувати реєстрацію, діяльність куренів Всеукраїнської дитячо-юнацької військово-пат</w:t>
      </w:r>
      <w:r w:rsidR="006A2AD8">
        <w:rPr>
          <w:sz w:val="24"/>
          <w:szCs w:val="24"/>
        </w:rPr>
        <w:t>ріотичної гри «Сокіл» («Джура»).</w:t>
      </w:r>
    </w:p>
    <w:p w:rsidR="006A2AD8" w:rsidRPr="00201106" w:rsidRDefault="006A2AD8" w:rsidP="00E5466F">
      <w:pPr>
        <w:pStyle w:val="1"/>
        <w:ind w:left="0"/>
        <w:jc w:val="both"/>
        <w:rPr>
          <w:sz w:val="24"/>
          <w:szCs w:val="24"/>
        </w:rPr>
      </w:pPr>
    </w:p>
    <w:p w:rsidR="00E5466F" w:rsidRPr="00EA0CF2" w:rsidRDefault="00E5466F" w:rsidP="00E5466F">
      <w:pPr>
        <w:pStyle w:val="1"/>
        <w:ind w:left="0"/>
        <w:jc w:val="both"/>
        <w:rPr>
          <w:sz w:val="24"/>
          <w:szCs w:val="24"/>
        </w:rPr>
      </w:pPr>
      <w:r w:rsidRPr="00201106">
        <w:rPr>
          <w:sz w:val="24"/>
          <w:szCs w:val="24"/>
        </w:rPr>
        <w:t xml:space="preserve">        </w:t>
      </w:r>
      <w:r w:rsidR="006A2AD8">
        <w:rPr>
          <w:sz w:val="24"/>
          <w:szCs w:val="24"/>
        </w:rPr>
        <w:t>6</w:t>
      </w:r>
      <w:r w:rsidRPr="00201106">
        <w:rPr>
          <w:sz w:val="24"/>
          <w:szCs w:val="24"/>
        </w:rPr>
        <w:t xml:space="preserve">. </w:t>
      </w:r>
      <w:r w:rsidRPr="00785111">
        <w:rPr>
          <w:sz w:val="24"/>
          <w:szCs w:val="24"/>
        </w:rPr>
        <w:t xml:space="preserve"> Контроль за виконанням наказу</w:t>
      </w:r>
      <w:r w:rsidR="00EA0CF2">
        <w:rPr>
          <w:sz w:val="24"/>
          <w:szCs w:val="24"/>
          <w:lang w:val="ru-RU"/>
        </w:rPr>
        <w:t xml:space="preserve"> </w:t>
      </w:r>
      <w:r w:rsidR="00EA0CF2" w:rsidRPr="00EA0CF2">
        <w:rPr>
          <w:sz w:val="24"/>
          <w:szCs w:val="24"/>
        </w:rPr>
        <w:t>покласти</w:t>
      </w:r>
      <w:r w:rsidR="00EA0CF2">
        <w:rPr>
          <w:sz w:val="24"/>
          <w:szCs w:val="24"/>
          <w:lang w:val="ru-RU"/>
        </w:rPr>
        <w:t xml:space="preserve"> на головного </w:t>
      </w:r>
      <w:r w:rsidR="00EA0CF2" w:rsidRPr="00EA0CF2">
        <w:rPr>
          <w:sz w:val="24"/>
          <w:szCs w:val="24"/>
        </w:rPr>
        <w:t>спеціаліста відділу</w:t>
      </w:r>
      <w:r w:rsidR="00EA0CF2">
        <w:rPr>
          <w:sz w:val="24"/>
          <w:szCs w:val="24"/>
        </w:rPr>
        <w:t xml:space="preserve"> освіти Тетяну Яковлєву</w:t>
      </w:r>
      <w:r w:rsidRPr="00EA0CF2">
        <w:rPr>
          <w:sz w:val="24"/>
          <w:szCs w:val="24"/>
        </w:rPr>
        <w:t xml:space="preserve">. </w:t>
      </w:r>
    </w:p>
    <w:p w:rsidR="00E5466F" w:rsidRPr="00785111" w:rsidRDefault="00E5466F" w:rsidP="00E5466F">
      <w:pPr>
        <w:ind w:firstLine="720"/>
        <w:jc w:val="both"/>
        <w:rPr>
          <w:rFonts w:ascii="Times New Roman" w:hAnsi="Times New Roman" w:cs="Times New Roman"/>
        </w:rPr>
      </w:pPr>
    </w:p>
    <w:p w:rsidR="00E5466F" w:rsidRDefault="00E5466F" w:rsidP="00E5466F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E5466F" w:rsidRDefault="00E5466F" w:rsidP="0001670A">
      <w:pPr>
        <w:tabs>
          <w:tab w:val="left" w:pos="708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відділу осві</w:t>
      </w:r>
      <w:r w:rsidR="00EA0CF2">
        <w:rPr>
          <w:rFonts w:ascii="Times New Roman" w:hAnsi="Times New Roman" w:cs="Times New Roman"/>
        </w:rPr>
        <w:t>ти                                                             Наталія ВОРОНЕНКО</w:t>
      </w:r>
    </w:p>
    <w:p w:rsidR="00E5466F" w:rsidRDefault="00E5466F" w:rsidP="00E5466F">
      <w:pPr>
        <w:tabs>
          <w:tab w:val="left" w:pos="7088"/>
        </w:tabs>
        <w:jc w:val="both"/>
        <w:rPr>
          <w:rFonts w:ascii="Times New Roman" w:hAnsi="Times New Roman" w:cs="Times New Roman"/>
        </w:rPr>
      </w:pPr>
    </w:p>
    <w:p w:rsidR="00BE7C51" w:rsidRPr="0001670A" w:rsidRDefault="0001670A" w:rsidP="0001670A">
      <w:pPr>
        <w:tabs>
          <w:tab w:val="left" w:pos="7088"/>
        </w:tabs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Виконавець: Тетяна Яковлєва</w:t>
      </w:r>
    </w:p>
    <w:sectPr w:rsidR="00BE7C51" w:rsidRPr="0001670A" w:rsidSect="0001670A">
      <w:pgSz w:w="12240" w:h="15840"/>
      <w:pgMar w:top="737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Devanagar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7760A"/>
    <w:multiLevelType w:val="hybridMultilevel"/>
    <w:tmpl w:val="C5B2F9FC"/>
    <w:lvl w:ilvl="0" w:tplc="4124677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6E44"/>
    <w:rsid w:val="00015CE3"/>
    <w:rsid w:val="0001670A"/>
    <w:rsid w:val="0016585E"/>
    <w:rsid w:val="001B1A2C"/>
    <w:rsid w:val="001D6D4D"/>
    <w:rsid w:val="002D6120"/>
    <w:rsid w:val="00314629"/>
    <w:rsid w:val="003B6E44"/>
    <w:rsid w:val="00451AF5"/>
    <w:rsid w:val="00476737"/>
    <w:rsid w:val="004A759C"/>
    <w:rsid w:val="00544369"/>
    <w:rsid w:val="00663DE3"/>
    <w:rsid w:val="00696780"/>
    <w:rsid w:val="006A2AD8"/>
    <w:rsid w:val="00771C4D"/>
    <w:rsid w:val="007833E0"/>
    <w:rsid w:val="00786E0A"/>
    <w:rsid w:val="008A68B7"/>
    <w:rsid w:val="009278AB"/>
    <w:rsid w:val="009728DD"/>
    <w:rsid w:val="00972EED"/>
    <w:rsid w:val="00993789"/>
    <w:rsid w:val="009C5558"/>
    <w:rsid w:val="009E7393"/>
    <w:rsid w:val="00A132D4"/>
    <w:rsid w:val="00A2388F"/>
    <w:rsid w:val="00A30ED8"/>
    <w:rsid w:val="00A434D6"/>
    <w:rsid w:val="00A94924"/>
    <w:rsid w:val="00AA7726"/>
    <w:rsid w:val="00BE7C51"/>
    <w:rsid w:val="00C64495"/>
    <w:rsid w:val="00D12E24"/>
    <w:rsid w:val="00D42D8D"/>
    <w:rsid w:val="00D902C8"/>
    <w:rsid w:val="00E5466F"/>
    <w:rsid w:val="00E75FCC"/>
    <w:rsid w:val="00EA0CF2"/>
    <w:rsid w:val="00EC58E9"/>
    <w:rsid w:val="00F103B9"/>
    <w:rsid w:val="00F41CE6"/>
    <w:rsid w:val="00F45D34"/>
    <w:rsid w:val="00FD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6F"/>
    <w:pPr>
      <w:spacing w:after="0" w:line="240" w:lineRule="auto"/>
    </w:pPr>
    <w:rPr>
      <w:rFonts w:ascii="Liberation Serif" w:eastAsia="Calibr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66F"/>
    <w:rPr>
      <w:color w:val="0000FF"/>
      <w:u w:val="single"/>
    </w:rPr>
  </w:style>
  <w:style w:type="character" w:styleId="a4">
    <w:name w:val="Strong"/>
    <w:basedOn w:val="a0"/>
    <w:qFormat/>
    <w:rsid w:val="00E5466F"/>
    <w:rPr>
      <w:rFonts w:ascii="Times New Roman" w:hAnsi="Times New Roman" w:cs="Times New Roman" w:hint="default"/>
      <w:b/>
      <w:bCs/>
    </w:rPr>
  </w:style>
  <w:style w:type="paragraph" w:customStyle="1" w:styleId="1">
    <w:name w:val="Абзац списка1"/>
    <w:basedOn w:val="a"/>
    <w:rsid w:val="00E5466F"/>
    <w:pPr>
      <w:ind w:left="720"/>
      <w:contextualSpacing/>
    </w:pPr>
    <w:rPr>
      <w:rFonts w:ascii="Times New Roman" w:hAnsi="Times New Roman" w:cs="Times New Roman"/>
      <w:kern w:val="0"/>
      <w:sz w:val="28"/>
      <w:szCs w:val="28"/>
      <w:lang w:eastAsia="uk-UA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663DE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01670A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01670A"/>
    <w:rPr>
      <w:rFonts w:ascii="Tahoma" w:eastAsia="Calibr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p6C0f7v3EkdWcCAnjhe38h5TUh6p-d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blosvita.te.gov.ua/images/doc16/1_9-9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6/20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nyuwakhmar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yuwakhma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2197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2021-08-02T11:27:00Z</dcterms:created>
  <dcterms:modified xsi:type="dcterms:W3CDTF">2021-08-19T06:23:00Z</dcterms:modified>
</cp:coreProperties>
</file>