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Відділ освіти Чорноморської міської ради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НАКАЗ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>04.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>.2017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м.Чорноморськ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u w:val="single"/>
          <w:lang w:val="en-US"/>
        </w:rPr>
        <w:t>34-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>а/м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lang w:val="uk-UA"/>
        </w:rPr>
        <w:t>проведення м</w:t>
      </w:r>
      <w:r>
        <w:rPr>
          <w:rFonts w:cs="Times New Roman" w:ascii="Times New Roman" w:hAnsi="Times New Roman"/>
          <w:sz w:val="28"/>
          <w:szCs w:val="28"/>
          <w:lang w:val="en-US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>ського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квесту з англійської мови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плану роботи ММК, відгукуючись на актуальні проблеми суспільства, враховуючи посилену увагу до вивчення іноземних мов,  відповідно до останніх рекомендацій МОНУ щодо популяризації та підняття престижу англійської мови як однієї з найпоширеніших мов міжнародного спілкування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НАКАЗУЮ: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Провести 06 жовтня 2017р. 0 13.00 </w:t>
      </w:r>
      <w:r>
        <w:rPr>
          <w:rFonts w:cs="Times New Roman" w:ascii="Times New Roman" w:hAnsi="Times New Roman"/>
          <w:sz w:val="28"/>
          <w:szCs w:val="28"/>
          <w:lang w:val="uk-UA"/>
        </w:rPr>
        <w:t>на території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Молодіжн</w:t>
      </w:r>
      <w:r>
        <w:rPr>
          <w:rFonts w:cs="Times New Roman" w:ascii="Times New Roman" w:hAnsi="Times New Roman"/>
          <w:sz w:val="28"/>
          <w:szCs w:val="28"/>
          <w:lang w:val="uk-UA"/>
        </w:rPr>
        <w:t>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парк</w:t>
      </w:r>
      <w:r>
        <w:rPr>
          <w:rFonts w:cs="Times New Roman" w:ascii="Times New Roman" w:hAnsi="Times New Roman"/>
          <w:sz w:val="28"/>
          <w:szCs w:val="28"/>
          <w:lang w:val="uk-UA"/>
        </w:rPr>
        <w:t>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міський квест з англійської мови для </w:t>
      </w:r>
      <w:bookmarkStart w:id="1" w:name="_GoBack1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 xml:space="preserve">учнів 9-10 класів з теми «Країнознавство. Великобританія».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Адміністраціям шкіл забезпечити участь команди в кількості 5-7 учнів у супроводі двох учителів англійської мови.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 Методичному кабінету забезпечити  організоване проведення квесту та нагородження переможців квесту.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Відповідальність за життя та </w:t>
      </w:r>
      <w:r>
        <w:rPr>
          <w:rFonts w:cs="Times New Roman" w:ascii="Times New Roman" w:hAnsi="Times New Roman"/>
          <w:sz w:val="28"/>
          <w:szCs w:val="28"/>
          <w:lang w:val="en-US"/>
        </w:rPr>
        <w:t>здоров’я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дітей покласти на керівників шкільних команд.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 відділу освіти</w:t>
        <w:tab/>
        <w:tab/>
        <w:tab/>
        <w:tab/>
        <w:tab/>
        <w:t>В.Г.Кушнір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Вик.: Молодецька А.М.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2-41-33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6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qFormat/>
    <w:rsid w:val="004d7e2c"/>
    <w:rPr>
      <w:rFonts w:ascii="Times New Roman" w:hAnsi="Times New Roman" w:eastAsia="Times New Roman" w:cs="Times New Roman"/>
      <w:sz w:val="28"/>
      <w:szCs w:val="28"/>
      <w:lang w:val="uk-UA" w:eastAsia="uk-U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f375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f3755"/>
    <w:pPr>
      <w:spacing w:before="0" w:after="200"/>
      <w:ind w:left="720" w:hanging="0"/>
      <w:contextualSpacing/>
    </w:pPr>
    <w:rPr/>
  </w:style>
  <w:style w:type="paragraph" w:styleId="Style20">
    <w:name w:val="Body Text Indent"/>
    <w:basedOn w:val="Normal"/>
    <w:link w:val="a6"/>
    <w:rsid w:val="004d7e2c"/>
    <w:pPr>
      <w:spacing w:lineRule="auto" w:line="240" w:before="0" w:after="0"/>
      <w:ind w:firstLine="560"/>
    </w:pPr>
    <w:rPr>
      <w:rFonts w:ascii="Times New Roman" w:hAnsi="Times New Roman" w:eastAsia="Times New Roman" w:cs="Times New Roman"/>
      <w:sz w:val="28"/>
      <w:szCs w:val="28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LibreOffice/5.3.6.1$Windows_x86 LibreOffice_project/686f202eff87ef707079aeb7f485847613344eb7</Application>
  <Pages>1</Pages>
  <Words>124</Words>
  <Characters>837</Characters>
  <CharactersWithSpaces>1023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2017-03-09T14:59:00Z</dcterms:created>
  <dc:creator>www.PHILka.RU</dc:creator>
  <dc:description/>
  <dc:language>ru-RU</dc:language>
  <cp:lastModifiedBy/>
  <dcterms:modified xsi:type="dcterms:W3CDTF">2017-10-05T17:12:27Z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