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32"/>
        </w:rPr>
        <w:id w:val="-450169457"/>
        <w:docPartObj>
          <w:docPartGallery w:val="Cover Pages"/>
          <w:docPartUnique/>
        </w:docPartObj>
      </w:sdtPr>
      <w:sdtEndPr>
        <w:rPr>
          <w:b/>
          <w:i/>
          <w:sz w:val="2"/>
          <w:szCs w:val="2"/>
          <w:lang w:val="en-GB" w:eastAsia="en-US"/>
        </w:rPr>
      </w:sdtEndPr>
      <w:sdtContent>
        <w:p w:rsidR="00BD2911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Одеський обласний інститут удосконалення вчителів</w:t>
          </w:r>
        </w:p>
        <w:p w:rsidR="00BD2911" w:rsidRPr="00AC2D95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Науково-методичний центр </w:t>
          </w:r>
          <w:r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післядипломної освіти вчителів </w:t>
          </w: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іноземних мов</w:t>
          </w:r>
        </w:p>
        <w:p w:rsidR="00BD2911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>І</w:t>
          </w:r>
          <w:r w:rsidRPr="00AC2D95">
            <w:rPr>
              <w:rFonts w:ascii="Arial" w:hAnsi="Arial" w:cs="Arial"/>
              <w:b/>
              <w:lang w:val="uk-UA"/>
            </w:rPr>
            <w:t>І етап Всеукраїнської олімпіади з іноземних мов 201</w:t>
          </w:r>
          <w:r w:rsidRPr="00FF4D1F">
            <w:rPr>
              <w:rFonts w:ascii="Arial" w:hAnsi="Arial" w:cs="Arial"/>
              <w:b/>
              <w:lang w:val="uk-UA"/>
            </w:rPr>
            <w:t>7</w:t>
          </w:r>
          <w:r w:rsidRPr="00AC2D95">
            <w:rPr>
              <w:rFonts w:ascii="Arial" w:hAnsi="Arial" w:cs="Arial"/>
              <w:b/>
              <w:lang w:val="uk-UA"/>
            </w:rPr>
            <w:t>-201</w:t>
          </w:r>
          <w:r w:rsidRPr="00FF4D1F">
            <w:rPr>
              <w:rFonts w:ascii="Arial" w:hAnsi="Arial" w:cs="Arial"/>
              <w:b/>
              <w:lang w:val="uk-UA"/>
            </w:rPr>
            <w:t>8</w:t>
          </w:r>
          <w:r w:rsidRPr="00AC2D95">
            <w:rPr>
              <w:rFonts w:ascii="Arial" w:hAnsi="Arial" w:cs="Arial"/>
              <w:b/>
              <w:lang w:val="uk-UA"/>
            </w:rPr>
            <w:t xml:space="preserve"> </w:t>
          </w:r>
          <w:proofErr w:type="spellStart"/>
          <w:r w:rsidRPr="00AC2D95">
            <w:rPr>
              <w:rFonts w:ascii="Arial" w:hAnsi="Arial" w:cs="Arial"/>
              <w:b/>
              <w:lang w:val="uk-UA"/>
            </w:rPr>
            <w:t>н.р</w:t>
          </w:r>
          <w:proofErr w:type="spellEnd"/>
          <w:r w:rsidRPr="00AC2D95">
            <w:rPr>
              <w:rFonts w:ascii="Arial" w:hAnsi="Arial" w:cs="Arial"/>
              <w:b/>
              <w:lang w:val="uk-UA"/>
            </w:rPr>
            <w:t>.</w:t>
          </w:r>
          <w:r>
            <w:rPr>
              <w:sz w:val="24"/>
              <w:szCs w:val="24"/>
              <w:lang w:val="uk-UA"/>
            </w:rPr>
            <w:t xml:space="preserve"> </w:t>
          </w:r>
        </w:p>
        <w:p w:rsidR="00BD2911" w:rsidRPr="00AC2D95" w:rsidRDefault="00BD2911" w:rsidP="00BD2911">
          <w:pPr>
            <w:pStyle w:val="a5"/>
            <w:tabs>
              <w:tab w:val="clear" w:pos="9355"/>
              <w:tab w:val="right" w:pos="9900"/>
            </w:tabs>
            <w:jc w:val="center"/>
            <w:rPr>
              <w:rFonts w:ascii="Arial" w:hAnsi="Arial" w:cs="Arial"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BE75084" wp14:editId="44088523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2112010" cy="469265"/>
                <wp:effectExtent l="0" t="0" r="0" b="6985"/>
                <wp:wrapNone/>
                <wp:docPr id="15" name="Схема 1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5" r:lo="rId6" r:qs="rId7" r:cs="rId8"/>
                  </a:graphicData>
                </a:graphic>
              </wp:anchor>
            </w:drawing>
          </w:r>
        </w:p>
        <w:p w:rsidR="00BD2911" w:rsidRPr="00AC2D95" w:rsidRDefault="00BD2911" w:rsidP="00BD2911">
          <w:pPr>
            <w:pStyle w:val="a5"/>
            <w:tabs>
              <w:tab w:val="clear" w:pos="4677"/>
              <w:tab w:val="clear" w:pos="9355"/>
              <w:tab w:val="right" w:pos="9900"/>
            </w:tabs>
            <w:jc w:val="center"/>
            <w:rPr>
              <w:rFonts w:ascii="Arial" w:hAnsi="Arial" w:cs="Arial"/>
              <w:b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 xml:space="preserve">Англійська </w:t>
          </w:r>
          <w:r w:rsidRPr="00AC2D95">
            <w:rPr>
              <w:rFonts w:ascii="Arial" w:hAnsi="Arial" w:cs="Arial"/>
              <w:b/>
              <w:lang w:val="uk-UA"/>
            </w:rPr>
            <w:t xml:space="preserve">мова </w:t>
          </w:r>
        </w:p>
        <w:p w:rsidR="00BD2911" w:rsidRPr="00AC2D95" w:rsidRDefault="00BD2911" w:rsidP="00BD2911">
          <w:pPr>
            <w:pBdr>
              <w:bottom w:val="double" w:sz="6" w:space="1" w:color="auto"/>
            </w:pBdr>
            <w:tabs>
              <w:tab w:val="left" w:pos="2735"/>
            </w:tabs>
            <w:rPr>
              <w:rFonts w:ascii="Arial" w:hAnsi="Arial" w:cs="Arial"/>
              <w:b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sz w:val="10"/>
              <w:szCs w:val="10"/>
              <w:lang w:val="uk-UA"/>
            </w:rPr>
            <w:tab/>
          </w:r>
        </w:p>
        <w:p w:rsidR="00BD2911" w:rsidRPr="00E63F3F" w:rsidRDefault="00BD2911" w:rsidP="00BD2911">
          <w:pPr>
            <w:pBdr>
              <w:bottom w:val="double" w:sz="6" w:space="1" w:color="auto"/>
            </w:pBdr>
            <w:tabs>
              <w:tab w:val="left" w:pos="0"/>
              <w:tab w:val="left" w:pos="8364"/>
            </w:tabs>
            <w:rPr>
              <w:rFonts w:ascii="Arial" w:hAnsi="Arial" w:cs="Arial"/>
              <w:b/>
              <w:lang w:val="en-GB"/>
            </w:rPr>
          </w:pPr>
          <w:r w:rsidRPr="00E9280D">
            <w:rPr>
              <w:rFonts w:ascii="Arial" w:hAnsi="Arial" w:cs="Arial"/>
              <w:b/>
              <w:lang w:val="en-US"/>
            </w:rPr>
            <w:tab/>
          </w:r>
          <w:r w:rsidRPr="00AC2D95">
            <w:rPr>
              <w:rFonts w:ascii="Arial" w:hAnsi="Arial" w:cs="Arial"/>
              <w:b/>
              <w:lang w:val="uk-UA"/>
            </w:rPr>
            <w:tab/>
          </w:r>
          <w:r>
            <w:rPr>
              <w:rFonts w:ascii="Arial" w:hAnsi="Arial" w:cs="Arial"/>
              <w:b/>
              <w:lang w:val="en-US"/>
            </w:rPr>
            <w:t xml:space="preserve">Writing </w:t>
          </w:r>
          <w:r>
            <w:rPr>
              <w:rFonts w:ascii="Arial" w:hAnsi="Arial" w:cs="Arial"/>
              <w:b/>
              <w:lang w:val="en-GB"/>
            </w:rPr>
            <w:t>1</w:t>
          </w:r>
          <w:r w:rsidR="000B41FA">
            <w:rPr>
              <w:rFonts w:ascii="Arial" w:hAnsi="Arial" w:cs="Arial"/>
              <w:b/>
              <w:lang w:val="en-GB"/>
            </w:rPr>
            <w:t>1</w:t>
          </w:r>
          <w:r w:rsidR="00E9280D">
            <w:rPr>
              <w:rFonts w:ascii="Arial" w:hAnsi="Arial" w:cs="Arial"/>
              <w:b/>
              <w:lang w:val="en-GB"/>
            </w:rPr>
            <w:t xml:space="preserve"> </w:t>
          </w:r>
        </w:p>
        <w:p w:rsidR="00BD2911" w:rsidRPr="00E9280D" w:rsidRDefault="00BD2911" w:rsidP="00BD2911">
          <w:pPr>
            <w:pStyle w:val="a5"/>
            <w:rPr>
              <w:rFonts w:ascii="Arial" w:hAnsi="Arial" w:cs="Arial"/>
              <w:sz w:val="2"/>
              <w:szCs w:val="2"/>
              <w:lang w:val="en-US"/>
            </w:rPr>
          </w:pPr>
        </w:p>
        <w:p w:rsidR="00BD2911" w:rsidRPr="00E9280D" w:rsidRDefault="00BD2911" w:rsidP="00BD2911">
          <w:pPr>
            <w:pStyle w:val="a5"/>
            <w:rPr>
              <w:sz w:val="2"/>
              <w:szCs w:val="2"/>
              <w:lang w:val="en-US"/>
            </w:rPr>
          </w:pPr>
        </w:p>
        <w:p w:rsidR="00BD2911" w:rsidRPr="00E9280D" w:rsidRDefault="00BD2911" w:rsidP="00BD2911">
          <w:pPr>
            <w:pStyle w:val="a5"/>
            <w:rPr>
              <w:sz w:val="2"/>
              <w:szCs w:val="2"/>
              <w:lang w:val="en-US"/>
            </w:rPr>
          </w:pPr>
        </w:p>
        <w:p w:rsidR="00BD2911" w:rsidRPr="00E9280D" w:rsidRDefault="00BD2911" w:rsidP="00BD2911">
          <w:pPr>
            <w:pStyle w:val="a5"/>
            <w:rPr>
              <w:sz w:val="2"/>
              <w:szCs w:val="2"/>
              <w:lang w:val="en-US"/>
            </w:rPr>
          </w:pPr>
        </w:p>
        <w:p w:rsidR="00BD2911" w:rsidRPr="00E9280D" w:rsidRDefault="00BD2911" w:rsidP="00BD2911">
          <w:pPr>
            <w:pStyle w:val="a5"/>
            <w:rPr>
              <w:sz w:val="2"/>
              <w:szCs w:val="2"/>
              <w:lang w:val="en-US"/>
            </w:rPr>
          </w:pPr>
        </w:p>
        <w:p w:rsidR="00BD2911" w:rsidRPr="00E9280D" w:rsidRDefault="00BD2911" w:rsidP="00BD2911">
          <w:pPr>
            <w:pStyle w:val="a5"/>
            <w:rPr>
              <w:sz w:val="2"/>
              <w:szCs w:val="2"/>
              <w:lang w:val="en-US"/>
            </w:rPr>
          </w:pPr>
        </w:p>
        <w:p w:rsidR="00E9280D" w:rsidRDefault="00E9280D" w:rsidP="00E9280D">
          <w:pPr>
            <w:pStyle w:val="a3"/>
            <w:numPr>
              <w:ilvl w:val="0"/>
              <w:numId w:val="1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You have just turned 18 and are thinking of getting driving license. Yesterday you came across an advertisement of a Driving School located in your neighborhood. Write a letter to the School manager for more information (</w:t>
          </w:r>
          <w:r w:rsidR="002D3235">
            <w:rPr>
              <w:sz w:val="24"/>
              <w:szCs w:val="24"/>
              <w:lang w:val="en-US"/>
            </w:rPr>
            <w:t>duration, price of the course, instructors, available cars, brochure with detailed information)/</w:t>
          </w:r>
        </w:p>
        <w:p w:rsidR="002D3235" w:rsidRDefault="002D3235" w:rsidP="002D3235">
          <w:pPr>
            <w:pStyle w:val="a3"/>
            <w:ind w:left="720"/>
            <w:rPr>
              <w:sz w:val="24"/>
              <w:szCs w:val="24"/>
              <w:lang w:val="en-US"/>
            </w:rPr>
          </w:pPr>
        </w:p>
        <w:p w:rsidR="002D3235" w:rsidRPr="002D3235" w:rsidRDefault="002D3235" w:rsidP="00492F27">
          <w:pPr>
            <w:pStyle w:val="a3"/>
            <w:numPr>
              <w:ilvl w:val="0"/>
              <w:numId w:val="1"/>
            </w:numPr>
            <w:rPr>
              <w:sz w:val="24"/>
              <w:szCs w:val="24"/>
              <w:lang w:val="en-US"/>
            </w:rPr>
          </w:pPr>
          <w:r w:rsidRPr="002D3235">
            <w:rPr>
              <w:sz w:val="24"/>
              <w:szCs w:val="24"/>
              <w:lang w:val="en-US"/>
            </w:rPr>
            <w:t xml:space="preserve">You are going to have “St. Valentine’s Ball” at your high school with a lot of contests, dances and choosing the Queen of the Ball. Write an advertisement, informing the students about the ball (name of the events, </w:t>
          </w:r>
          <w:r>
            <w:rPr>
              <w:sz w:val="24"/>
              <w:szCs w:val="24"/>
              <w:lang w:val="en-US"/>
            </w:rPr>
            <w:t>d</w:t>
          </w:r>
          <w:r w:rsidRPr="002D3235">
            <w:rPr>
              <w:sz w:val="24"/>
              <w:szCs w:val="24"/>
              <w:lang w:val="en-US"/>
            </w:rPr>
            <w:t>ate and the place</w:t>
          </w:r>
          <w:r>
            <w:rPr>
              <w:sz w:val="24"/>
              <w:szCs w:val="24"/>
              <w:lang w:val="en-US"/>
            </w:rPr>
            <w:t>, the contests and requirements for the contestants, other planned activities, recommendation</w:t>
          </w:r>
          <w:r w:rsidR="00F61E68">
            <w:rPr>
              <w:sz w:val="24"/>
              <w:szCs w:val="24"/>
              <w:lang w:val="en-US"/>
            </w:rPr>
            <w:t>, contacts etc.)</w:t>
          </w:r>
        </w:p>
        <w:p w:rsidR="00BD2911" w:rsidRPr="005046EF" w:rsidRDefault="00F61E68" w:rsidP="00BD2911">
          <w:pPr>
            <w:pStyle w:val="a3"/>
            <w:tabs>
              <w:tab w:val="left" w:pos="270"/>
              <w:tab w:val="center" w:pos="5154"/>
            </w:tabs>
            <w:spacing w:before="1540" w:after="240"/>
            <w:rPr>
              <w:b/>
              <w:i/>
              <w:sz w:val="2"/>
              <w:szCs w:val="2"/>
              <w:lang w:val="en-GB" w:eastAsia="en-US"/>
            </w:rPr>
          </w:pPr>
        </w:p>
        <w:bookmarkStart w:id="0" w:name="_GoBack" w:displacedByCustomXml="next"/>
        <w:bookmarkEnd w:id="0" w:displacedByCustomXml="next"/>
      </w:sdtContent>
    </w:sdt>
    <w:sectPr w:rsidR="00BD2911" w:rsidRPr="005046EF" w:rsidSect="00BD29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1C30"/>
    <w:multiLevelType w:val="hybridMultilevel"/>
    <w:tmpl w:val="0A441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E6EF3"/>
    <w:multiLevelType w:val="hybridMultilevel"/>
    <w:tmpl w:val="E8BA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0C53"/>
    <w:multiLevelType w:val="hybridMultilevel"/>
    <w:tmpl w:val="D9FE87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8"/>
    <w:rsid w:val="000B41FA"/>
    <w:rsid w:val="001D4C08"/>
    <w:rsid w:val="002D3235"/>
    <w:rsid w:val="0055523E"/>
    <w:rsid w:val="008539D1"/>
    <w:rsid w:val="00A4227F"/>
    <w:rsid w:val="00BD2911"/>
    <w:rsid w:val="00E53FE8"/>
    <w:rsid w:val="00E9280D"/>
    <w:rsid w:val="00F61E6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D7E1"/>
  <w15:chartTrackingRefBased/>
  <w15:docId w15:val="{4069614F-F8BA-4A01-9CF4-1FF137E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D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5">
    <w:name w:val="header"/>
    <w:basedOn w:val="a"/>
    <w:link w:val="a6"/>
    <w:rsid w:val="00BD2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D29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D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D2911"/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8">
    <w:name w:val="List Paragraph"/>
    <w:basedOn w:val="a"/>
    <w:uiPriority w:val="34"/>
    <w:qFormat/>
    <w:rsid w:val="002D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DD3C80-365B-4780-A2E6-CFB029FCFFE5}" type="presOf" srcId="{8DAE663B-D292-4236-8692-C4FA11D2D59C}" destId="{1E4DD9C8-945C-423B-B29F-0E2A2B8AF343}" srcOrd="0" destOrd="0" presId="urn:microsoft.com/office/officeart/2005/8/layout/pList1#1"/>
    <dgm:cxn modelId="{E4044006-BF73-469A-A9BF-12C3AD351372}" type="presOf" srcId="{1E09FADF-01E6-49A2-A328-EE55A2C8C1E6}" destId="{F976B7A8-27F5-4D68-93A2-AD9D948AB6BF}" srcOrd="0" destOrd="0" presId="urn:microsoft.com/office/officeart/2005/8/layout/pList1#1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D047A5A3-7B38-478A-A503-2673BECBA042}" type="presParOf" srcId="{F976B7A8-27F5-4D68-93A2-AD9D948AB6BF}" destId="{B767BBB9-5A59-4BB4-BCF4-0BB4403B357B}" srcOrd="0" destOrd="0" presId="urn:microsoft.com/office/officeart/2005/8/layout/pList1#1"/>
    <dgm:cxn modelId="{7421E0CE-2403-4366-A75B-D86B1EDE3AD0}" type="presParOf" srcId="{B767BBB9-5A59-4BB4-BCF4-0BB4403B357B}" destId="{96A255F0-F827-4DEF-B137-511277FAB2EF}" srcOrd="0" destOrd="0" presId="urn:microsoft.com/office/officeart/2005/8/layout/pList1#1"/>
    <dgm:cxn modelId="{6196C158-4947-4E9C-8AA6-76004C5374FA}" type="presParOf" srcId="{B767BBB9-5A59-4BB4-BCF4-0BB4403B357B}" destId="{1E4DD9C8-945C-423B-B29F-0E2A2B8AF343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іноземних мов ООІУВ</dc:creator>
  <cp:keywords/>
  <dc:description/>
  <cp:lastModifiedBy>НМЦ іноземних мов ООІУВ</cp:lastModifiedBy>
  <cp:revision>4</cp:revision>
  <dcterms:created xsi:type="dcterms:W3CDTF">2017-11-07T09:06:00Z</dcterms:created>
  <dcterms:modified xsi:type="dcterms:W3CDTF">2017-11-07T10:55:00Z</dcterms:modified>
</cp:coreProperties>
</file>