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4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D937D7" w:rsidRPr="00D937D7" w:rsidTr="001B5007">
        <w:tc>
          <w:tcPr>
            <w:tcW w:w="10490" w:type="dxa"/>
            <w:shd w:val="clear" w:color="auto" w:fill="FFFFFF" w:themeFill="background1"/>
          </w:tcPr>
          <w:p w:rsidR="00D937D7" w:rsidRPr="00D937D7" w:rsidRDefault="00D937D7" w:rsidP="00F812BD">
            <w:pPr>
              <w:ind w:left="270" w:right="300"/>
              <w:jc w:val="center"/>
              <w:rPr>
                <w:rFonts w:ascii="Times New Roman" w:eastAsia="Constantia" w:hAnsi="Times New Roman" w:cs="Times New Roman"/>
                <w:b/>
                <w:sz w:val="32"/>
                <w:szCs w:val="36"/>
              </w:rPr>
            </w:pPr>
            <w:bookmarkStart w:id="0" w:name="_GoBack"/>
            <w:bookmarkEnd w:id="0"/>
          </w:p>
          <w:p w:rsidR="00F812BD" w:rsidRPr="001C7772" w:rsidRDefault="00F812BD" w:rsidP="00F812BD">
            <w:pPr>
              <w:ind w:left="270" w:right="300"/>
              <w:jc w:val="center"/>
              <w:rPr>
                <w:rFonts w:ascii="Times New Roman" w:eastAsia="Constantia" w:hAnsi="Times New Roman" w:cs="Times New Roman"/>
                <w:b/>
                <w:sz w:val="28"/>
                <w:szCs w:val="36"/>
              </w:rPr>
            </w:pPr>
            <w:r w:rsidRPr="001C7772">
              <w:rPr>
                <w:rFonts w:ascii="Times New Roman" w:eastAsia="Constantia" w:hAnsi="Times New Roman" w:cs="Times New Roman"/>
                <w:b/>
                <w:sz w:val="28"/>
                <w:szCs w:val="36"/>
              </w:rPr>
              <w:t>Шановні колеги!</w:t>
            </w:r>
          </w:p>
          <w:p w:rsidR="00F812BD" w:rsidRPr="00D937D7" w:rsidRDefault="00F812BD" w:rsidP="00F812BD">
            <w:pPr>
              <w:ind w:left="270" w:right="300"/>
              <w:jc w:val="center"/>
              <w:rPr>
                <w:rFonts w:ascii="Times New Roman" w:eastAsia="Constantia" w:hAnsi="Times New Roman" w:cs="Times New Roman"/>
                <w:b/>
                <w:sz w:val="16"/>
                <w:szCs w:val="36"/>
              </w:rPr>
            </w:pPr>
          </w:p>
          <w:p w:rsidR="00F812BD" w:rsidRPr="001C7772" w:rsidRDefault="00F812BD" w:rsidP="001C4889">
            <w:pPr>
              <w:tabs>
                <w:tab w:val="left" w:pos="360"/>
              </w:tabs>
              <w:ind w:right="300"/>
              <w:jc w:val="both"/>
              <w:rPr>
                <w:rFonts w:ascii="Times New Roman" w:hAnsi="Times New Roman" w:cs="Times New Roman"/>
                <w:sz w:val="24"/>
              </w:rPr>
            </w:pPr>
            <w:r w:rsidRPr="001C7772">
              <w:rPr>
                <w:rFonts w:ascii="Times New Roman" w:hAnsi="Times New Roman" w:cs="Times New Roman"/>
                <w:sz w:val="24"/>
              </w:rPr>
              <w:t>М</w:t>
            </w:r>
            <w:r w:rsidRPr="001C7772">
              <w:rPr>
                <w:rFonts w:ascii="Times New Roman" w:eastAsia="Verdana" w:hAnsi="Times New Roman" w:cs="Times New Roman"/>
                <w:sz w:val="24"/>
              </w:rPr>
              <w:t>іжнародний о</w:t>
            </w:r>
            <w:r w:rsidRPr="001C7772">
              <w:rPr>
                <w:rFonts w:ascii="Times New Roman" w:hAnsi="Times New Roman" w:cs="Times New Roman"/>
                <w:sz w:val="24"/>
              </w:rPr>
              <w:t xml:space="preserve">світньо-методичний центр </w:t>
            </w:r>
            <w:r w:rsidR="008860C3" w:rsidRPr="001C7772">
              <w:rPr>
                <w:rFonts w:ascii="Times New Roman" w:hAnsi="Times New Roman" w:cs="Times New Roman"/>
                <w:b/>
                <w:sz w:val="24"/>
              </w:rPr>
              <w:t>Дінтернал</w:t>
            </w:r>
            <w:r w:rsidR="007F746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F7463" w:rsidRPr="007F7463">
              <w:rPr>
                <w:rFonts w:ascii="Times New Roman" w:hAnsi="Times New Roman" w:cs="Times New Roman"/>
                <w:b/>
                <w:sz w:val="24"/>
                <w:szCs w:val="28"/>
              </w:rPr>
              <w:t>Ед’юкейшн</w:t>
            </w:r>
            <w:r w:rsidR="007F7463" w:rsidRPr="001C77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7772">
              <w:rPr>
                <w:rFonts w:ascii="Times New Roman" w:hAnsi="Times New Roman" w:cs="Times New Roman"/>
                <w:sz w:val="24"/>
              </w:rPr>
              <w:t>запрошує Вас до співпраці у сфері впровадження новітніх освітніх та екзаменаційних технологій, а також розширення міжнародного співробітництва серед загальноосвітніх навчальних закладів України.</w:t>
            </w:r>
          </w:p>
          <w:p w:rsidR="00F812BD" w:rsidRPr="001C7772" w:rsidRDefault="00F812BD" w:rsidP="00F812BD">
            <w:pPr>
              <w:tabs>
                <w:tab w:val="left" w:pos="360"/>
              </w:tabs>
              <w:ind w:left="270" w:right="300"/>
              <w:jc w:val="both"/>
              <w:rPr>
                <w:rFonts w:ascii="Times New Roman" w:eastAsia="Constantia" w:hAnsi="Times New Roman" w:cs="Times New Roman"/>
                <w:sz w:val="20"/>
              </w:rPr>
            </w:pPr>
          </w:p>
          <w:p w:rsidR="00F812BD" w:rsidRPr="001C7772" w:rsidRDefault="00F812BD" w:rsidP="001C4889">
            <w:pPr>
              <w:tabs>
                <w:tab w:val="left" w:pos="360"/>
              </w:tabs>
              <w:ind w:right="300"/>
              <w:jc w:val="both"/>
              <w:rPr>
                <w:rFonts w:ascii="Times New Roman" w:eastAsia="Constantia" w:hAnsi="Times New Roman" w:cs="Times New Roman"/>
                <w:sz w:val="24"/>
              </w:rPr>
            </w:pPr>
            <w:r w:rsidRPr="001C7772">
              <w:rPr>
                <w:rFonts w:ascii="Times New Roman" w:eastAsia="Constantia" w:hAnsi="Times New Roman" w:cs="Times New Roman"/>
                <w:sz w:val="24"/>
              </w:rPr>
              <w:t xml:space="preserve">Команда досвідчених методистів </w:t>
            </w:r>
            <w:r w:rsidR="007F7463">
              <w:rPr>
                <w:rFonts w:ascii="Times New Roman" w:hAnsi="Times New Roman" w:cs="Times New Roman"/>
                <w:b/>
                <w:sz w:val="24"/>
              </w:rPr>
              <w:t>Дінтернал</w:t>
            </w:r>
            <w:r w:rsidR="007F7463" w:rsidRPr="007F74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Ед’юкейшн</w:t>
            </w:r>
            <w:r w:rsidR="007F7463" w:rsidRPr="001C77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7772">
              <w:rPr>
                <w:rFonts w:ascii="Times New Roman" w:hAnsi="Times New Roman" w:cs="Times New Roman"/>
                <w:sz w:val="24"/>
              </w:rPr>
              <w:t>з Укр</w:t>
            </w:r>
            <w:r w:rsidR="001B5007" w:rsidRPr="001C7772">
              <w:rPr>
                <w:rFonts w:ascii="Times New Roman" w:hAnsi="Times New Roman" w:cs="Times New Roman"/>
                <w:sz w:val="24"/>
              </w:rPr>
              <w:t>аїни та Великої Британії проводи</w:t>
            </w:r>
            <w:r w:rsidRPr="001C7772">
              <w:rPr>
                <w:rFonts w:ascii="Times New Roman" w:hAnsi="Times New Roman" w:cs="Times New Roman"/>
                <w:sz w:val="24"/>
              </w:rPr>
              <w:t xml:space="preserve">ть </w:t>
            </w:r>
            <w:r w:rsidRPr="001C7772">
              <w:rPr>
                <w:rFonts w:ascii="Times New Roman" w:eastAsia="Constantia" w:hAnsi="Times New Roman" w:cs="Times New Roman"/>
                <w:sz w:val="24"/>
              </w:rPr>
              <w:t>семінари, інтерактивні тренінги, демонстраційні версії міжнародних мовних іспитів, творчі майстерні для вчителів англійської мови.</w:t>
            </w:r>
          </w:p>
          <w:p w:rsidR="00F812BD" w:rsidRPr="001C7772" w:rsidRDefault="00F812BD" w:rsidP="00F812BD">
            <w:pPr>
              <w:tabs>
                <w:tab w:val="left" w:pos="360"/>
              </w:tabs>
              <w:ind w:left="270" w:right="300"/>
              <w:jc w:val="both"/>
              <w:rPr>
                <w:rFonts w:ascii="Times New Roman" w:eastAsia="Constantia" w:hAnsi="Times New Roman" w:cs="Times New Roman"/>
                <w:sz w:val="20"/>
              </w:rPr>
            </w:pPr>
          </w:p>
          <w:p w:rsidR="00F812BD" w:rsidRPr="001C7772" w:rsidRDefault="00F812BD" w:rsidP="001C4889">
            <w:pPr>
              <w:tabs>
                <w:tab w:val="left" w:pos="360"/>
              </w:tabs>
              <w:ind w:right="300"/>
              <w:jc w:val="both"/>
              <w:rPr>
                <w:rFonts w:ascii="Times New Roman" w:eastAsia="Constantia" w:hAnsi="Times New Roman" w:cs="Times New Roman"/>
                <w:sz w:val="24"/>
              </w:rPr>
            </w:pPr>
            <w:r w:rsidRPr="001C7772">
              <w:rPr>
                <w:rFonts w:ascii="Times New Roman" w:eastAsia="Constantia" w:hAnsi="Times New Roman" w:cs="Times New Roman"/>
                <w:sz w:val="24"/>
              </w:rPr>
              <w:t>Усі заходи</w:t>
            </w:r>
            <w:r w:rsidRPr="001C77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7772">
              <w:rPr>
                <w:rFonts w:ascii="Times New Roman" w:eastAsia="Constantia" w:hAnsi="Times New Roman" w:cs="Times New Roman"/>
                <w:sz w:val="24"/>
              </w:rPr>
              <w:t>мають суто практичне спрямування та проводяться на основі сучасних автентичних НМК, рекомендованих Міністерством  освіти і науки України.</w:t>
            </w:r>
          </w:p>
          <w:p w:rsidR="006A636D" w:rsidRPr="00D937D7" w:rsidRDefault="006A636D" w:rsidP="001C4889">
            <w:pPr>
              <w:tabs>
                <w:tab w:val="left" w:pos="360"/>
              </w:tabs>
              <w:ind w:right="300"/>
              <w:jc w:val="both"/>
              <w:rPr>
                <w:rFonts w:ascii="Times New Roman" w:eastAsia="Constantia" w:hAnsi="Times New Roman" w:cs="Times New Roman"/>
              </w:rPr>
            </w:pPr>
          </w:p>
          <w:p w:rsidR="00F812BD" w:rsidRPr="00C75AB0" w:rsidRDefault="00F812BD" w:rsidP="00F812BD">
            <w:pPr>
              <w:tabs>
                <w:tab w:val="left" w:pos="360"/>
              </w:tabs>
              <w:ind w:left="270" w:right="300"/>
              <w:jc w:val="both"/>
              <w:rPr>
                <w:rFonts w:ascii="Times New Roman" w:eastAsia="Constantia" w:hAnsi="Times New Roman" w:cs="Times New Roman"/>
                <w:sz w:val="6"/>
              </w:rPr>
            </w:pPr>
          </w:p>
        </w:tc>
      </w:tr>
    </w:tbl>
    <w:p w:rsidR="00C75AB0" w:rsidRPr="00E203A0" w:rsidRDefault="00C75AB0" w:rsidP="00C75AB0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4"/>
          <w:szCs w:val="32"/>
          <w:lang w:val="uk-UA"/>
        </w:rPr>
      </w:pPr>
      <w:r w:rsidRPr="00E203A0">
        <w:rPr>
          <w:rFonts w:ascii="Times New Roman" w:eastAsia="Constantia" w:hAnsi="Times New Roman" w:cs="Times New Roman"/>
          <w:b/>
          <w:sz w:val="24"/>
          <w:szCs w:val="32"/>
          <w:lang w:val="uk-UA"/>
        </w:rPr>
        <w:t xml:space="preserve">Запрошуємо Вас взяти участь </w:t>
      </w:r>
    </w:p>
    <w:p w:rsidR="00C75AB0" w:rsidRPr="00E203A0" w:rsidRDefault="00C75AB0" w:rsidP="00C75AB0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24"/>
          <w:szCs w:val="32"/>
          <w:lang w:val="uk-UA"/>
        </w:rPr>
      </w:pPr>
      <w:r w:rsidRPr="00E203A0">
        <w:rPr>
          <w:rFonts w:ascii="Times New Roman" w:eastAsia="Constantia" w:hAnsi="Times New Roman" w:cs="Times New Roman"/>
          <w:b/>
          <w:sz w:val="24"/>
          <w:szCs w:val="32"/>
          <w:lang w:val="uk-UA"/>
        </w:rPr>
        <w:t>в практичному тренінгу для  вчителів англійської мови на тему:</w:t>
      </w:r>
    </w:p>
    <w:p w:rsidR="00B37566" w:rsidRPr="00E203A0" w:rsidRDefault="00B37566" w:rsidP="00C75AB0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z w:val="12"/>
          <w:szCs w:val="32"/>
          <w:lang w:val="uk-UA"/>
        </w:rPr>
      </w:pPr>
    </w:p>
    <w:p w:rsidR="00C75AB0" w:rsidRPr="00C75AB0" w:rsidRDefault="00C75AB0" w:rsidP="00E8610D">
      <w:pPr>
        <w:jc w:val="center"/>
        <w:rPr>
          <w:rFonts w:ascii="Times New Roman" w:eastAsia="Constantia" w:hAnsi="Times New Roman" w:cs="Times New Roman"/>
          <w:b/>
          <w:sz w:val="4"/>
          <w:szCs w:val="32"/>
          <w:lang w:val="uk-UA"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783"/>
        <w:gridCol w:w="47"/>
        <w:gridCol w:w="254"/>
        <w:gridCol w:w="6555"/>
        <w:gridCol w:w="391"/>
      </w:tblGrid>
      <w:tr w:rsidR="00D937D7" w:rsidRPr="00D937D7" w:rsidTr="00DA09FA">
        <w:trPr>
          <w:gridBefore w:val="1"/>
          <w:gridAfter w:val="1"/>
          <w:wBefore w:w="426" w:type="dxa"/>
          <w:wAfter w:w="391" w:type="dxa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:rsidR="00B37566" w:rsidRPr="00DA09FA" w:rsidRDefault="00C75AB0" w:rsidP="00DA09FA">
            <w:pPr>
              <w:jc w:val="center"/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</w:pPr>
            <w:r w:rsidRPr="00DA09FA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Реалізація засад оновлен</w:t>
            </w:r>
            <w:r w:rsidR="004365CD" w:rsidRPr="00DA09FA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их програм з вивчення іноземних </w:t>
            </w:r>
            <w:r w:rsidRPr="00DA09FA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мов</w:t>
            </w:r>
            <w:r w:rsidR="004365CD" w:rsidRPr="00DA09FA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 xml:space="preserve"> </w:t>
            </w:r>
            <w:r w:rsidRPr="00DA09FA">
              <w:rPr>
                <w:rFonts w:ascii="Times New Roman" w:eastAsia="Constantia" w:hAnsi="Times New Roman" w:cs="Times New Roman"/>
                <w:b/>
                <w:sz w:val="24"/>
                <w:szCs w:val="24"/>
              </w:rPr>
              <w:t>на уроці англійської мови:</w:t>
            </w:r>
          </w:p>
          <w:p w:rsidR="00B40092" w:rsidRPr="0015560F" w:rsidRDefault="00B40092" w:rsidP="004365CD">
            <w:pPr>
              <w:jc w:val="center"/>
              <w:rPr>
                <w:rFonts w:ascii="Times New Roman" w:eastAsia="Constantia" w:hAnsi="Times New Roman" w:cs="Times New Roman"/>
                <w:b/>
                <w:color w:val="002060"/>
                <w:sz w:val="14"/>
                <w:szCs w:val="24"/>
              </w:rPr>
            </w:pPr>
          </w:p>
          <w:p w:rsidR="00B81EBD" w:rsidRPr="00DA09FA" w:rsidRDefault="00B81EBD" w:rsidP="00B81EBD">
            <w:pP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DA09FA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en-US"/>
              </w:rPr>
              <w:t>Challenge Accepted: the Listening Part of ZNO 2018</w:t>
            </w:r>
          </w:p>
          <w:p w:rsidR="00B81EBD" w:rsidRPr="00DA09FA" w:rsidRDefault="00B81EBD" w:rsidP="00B81EBD">
            <w:pPr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A09FA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Успішне формування іншомовної аудитивної компетенції учнів старших класів під час підготовки до ЗНО 2017 з англійської мови.</w:t>
            </w:r>
          </w:p>
          <w:p w:rsidR="00B81EBD" w:rsidRPr="0015560F" w:rsidRDefault="00B81EBD" w:rsidP="00B81EBD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B81EBD" w:rsidRPr="0015560F" w:rsidRDefault="00B81EBD" w:rsidP="00B81EB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0F">
              <w:rPr>
                <w:rFonts w:ascii="Times New Roman" w:hAnsi="Times New Roman"/>
                <w:sz w:val="24"/>
                <w:szCs w:val="24"/>
              </w:rPr>
              <w:t>Загальні стратегії виконання частини ЗНО з англійської мови «</w:t>
            </w:r>
            <w:r w:rsidRPr="0015560F">
              <w:rPr>
                <w:rFonts w:ascii="Times New Roman" w:hAnsi="Times New Roman"/>
                <w:i/>
                <w:iCs/>
                <w:sz w:val="24"/>
                <w:szCs w:val="24"/>
              </w:rPr>
              <w:t>Аудіювання»;</w:t>
            </w:r>
          </w:p>
          <w:p w:rsidR="00B81EBD" w:rsidRPr="0015560F" w:rsidRDefault="00B81EBD" w:rsidP="00B81EBD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0F">
              <w:rPr>
                <w:rFonts w:ascii="Times New Roman" w:hAnsi="Times New Roman"/>
                <w:sz w:val="24"/>
                <w:szCs w:val="24"/>
              </w:rPr>
              <w:t>Труднощі та особливості процесу аудіювання під час виконання екзаменаційних типів завдань;</w:t>
            </w:r>
          </w:p>
          <w:p w:rsidR="00B81EBD" w:rsidRPr="0015560F" w:rsidRDefault="00B81EBD" w:rsidP="00B81EBD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0F">
              <w:rPr>
                <w:rFonts w:ascii="Times New Roman" w:hAnsi="Times New Roman"/>
                <w:sz w:val="24"/>
                <w:szCs w:val="24"/>
              </w:rPr>
              <w:t>Приклади тренувальних завдань та детальні практичні поради для роботи в класі в процесі підготовки учнів частини ЗНО «</w:t>
            </w:r>
            <w:r w:rsidRPr="0015560F">
              <w:rPr>
                <w:rFonts w:ascii="Times New Roman" w:hAnsi="Times New Roman"/>
                <w:i/>
                <w:iCs/>
                <w:sz w:val="24"/>
                <w:szCs w:val="24"/>
              </w:rPr>
              <w:t>Аудіювання»;</w:t>
            </w:r>
          </w:p>
          <w:p w:rsidR="00B81EBD" w:rsidRPr="0015560F" w:rsidRDefault="00B81EBD" w:rsidP="00B81EBD">
            <w:pPr>
              <w:rPr>
                <w:sz w:val="12"/>
                <w:szCs w:val="24"/>
              </w:rPr>
            </w:pPr>
          </w:p>
          <w:p w:rsidR="003A63A0" w:rsidRDefault="00D937D7" w:rsidP="001B500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C75AB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Тренінг </w:t>
            </w:r>
            <w:r w:rsidR="001C4889" w:rsidRPr="00C75AB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проводиться на базі нового НМК «</w:t>
            </w:r>
            <w:r w:rsidR="00BF1065">
              <w:rPr>
                <w:rFonts w:ascii="Times New Roman" w:hAnsi="Times New Roman" w:cs="Times New Roman"/>
                <w:bCs/>
                <w:i/>
                <w:sz w:val="24"/>
                <w:szCs w:val="28"/>
                <w:lang w:val="en-US"/>
              </w:rPr>
              <w:t>Focus</w:t>
            </w:r>
            <w:r w:rsidR="001C4889" w:rsidRPr="00C75AB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»</w:t>
            </w:r>
            <w:r w:rsidR="001C4889" w:rsidRPr="00C75AB0">
              <w:rPr>
                <w:rFonts w:ascii="Times New Roman" w:hAnsi="Times New Roman" w:cs="Times New Roman"/>
                <w:bCs/>
                <w:i/>
                <w:sz w:val="24"/>
                <w:szCs w:val="28"/>
                <w:lang w:val="ru-RU"/>
              </w:rPr>
              <w:t xml:space="preserve"> </w:t>
            </w:r>
            <w:r w:rsidR="001C4889" w:rsidRPr="00C75AB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видавництва </w:t>
            </w:r>
            <w:r w:rsidR="001C4889" w:rsidRPr="00C75AB0">
              <w:rPr>
                <w:rFonts w:ascii="Times New Roman" w:hAnsi="Times New Roman" w:cs="Times New Roman"/>
                <w:bCs/>
                <w:i/>
                <w:sz w:val="24"/>
                <w:szCs w:val="28"/>
                <w:lang w:val="en-US"/>
              </w:rPr>
              <w:t>PEARSON</w:t>
            </w:r>
            <w:r w:rsidR="001C4889" w:rsidRPr="00C75AB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</w:p>
          <w:p w:rsidR="001C4889" w:rsidRPr="00C75AB0" w:rsidRDefault="001C4889" w:rsidP="001B500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lang w:val="ru-RU"/>
              </w:rPr>
            </w:pPr>
            <w:r w:rsidRPr="00C75AB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(рекомендований  МОН України)</w:t>
            </w:r>
          </w:p>
          <w:p w:rsidR="003C6243" w:rsidRPr="006C02AD" w:rsidRDefault="003C6243" w:rsidP="00FA5BCB">
            <w:pPr>
              <w:rPr>
                <w:rFonts w:ascii="Times New Roman" w:eastAsia="Constantia" w:hAnsi="Times New Roman" w:cs="Times New Roman"/>
                <w:b/>
                <w:color w:val="002060"/>
                <w:sz w:val="16"/>
                <w:szCs w:val="32"/>
              </w:rPr>
            </w:pPr>
          </w:p>
          <w:p w:rsidR="00FA5BCB" w:rsidRPr="00C7095E" w:rsidRDefault="00FA5BCB" w:rsidP="00FA5BCB">
            <w:pPr>
              <w:rPr>
                <w:rFonts w:ascii="Times New Roman" w:eastAsia="Constantia" w:hAnsi="Times New Roman" w:cs="Times New Roman"/>
                <w:b/>
                <w:sz w:val="24"/>
                <w:szCs w:val="32"/>
              </w:rPr>
            </w:pPr>
            <w:r w:rsidRPr="00C7095E">
              <w:rPr>
                <w:rFonts w:ascii="Times New Roman" w:eastAsia="Constantia" w:hAnsi="Times New Roman" w:cs="Times New Roman"/>
                <w:b/>
                <w:sz w:val="24"/>
                <w:szCs w:val="32"/>
              </w:rPr>
              <w:t>Місце проведення:</w:t>
            </w:r>
          </w:p>
          <w:p w:rsidR="00FA5BCB" w:rsidRPr="00C7095E" w:rsidRDefault="00FA5BCB" w:rsidP="00FA5BCB">
            <w:pPr>
              <w:rPr>
                <w:rFonts w:ascii="Times New Roman" w:eastAsia="Constantia" w:hAnsi="Times New Roman" w:cs="Times New Roman"/>
                <w:b/>
                <w:sz w:val="14"/>
                <w:szCs w:val="32"/>
              </w:rPr>
            </w:pPr>
          </w:p>
          <w:p w:rsidR="001C4889" w:rsidRPr="00F26DEA" w:rsidRDefault="00FA5BCB" w:rsidP="00FA5BCB">
            <w:pPr>
              <w:rPr>
                <w:rFonts w:ascii="Times New Roman" w:eastAsia="Constantia" w:hAnsi="Times New Roman" w:cs="Times New Roman"/>
                <w:b/>
                <w:color w:val="002060"/>
                <w:sz w:val="24"/>
                <w:szCs w:val="32"/>
              </w:rPr>
            </w:pPr>
            <w:r w:rsidRPr="00C7095E">
              <w:rPr>
                <w:rFonts w:ascii="Times New Roman" w:eastAsia="Constantia" w:hAnsi="Times New Roman" w:cs="Times New Roman"/>
                <w:b/>
                <w:sz w:val="24"/>
                <w:szCs w:val="32"/>
              </w:rPr>
              <w:t>Початок:</w:t>
            </w:r>
          </w:p>
        </w:tc>
      </w:tr>
      <w:tr w:rsidR="00D937D7" w:rsidRPr="00D937D7" w:rsidTr="00DA09FA">
        <w:trPr>
          <w:gridBefore w:val="1"/>
          <w:gridAfter w:val="1"/>
          <w:wBefore w:w="426" w:type="dxa"/>
          <w:wAfter w:w="391" w:type="dxa"/>
        </w:trPr>
        <w:tc>
          <w:tcPr>
            <w:tcW w:w="3084" w:type="dxa"/>
            <w:gridSpan w:val="3"/>
          </w:tcPr>
          <w:p w:rsidR="00665798" w:rsidRPr="00FA5BCB" w:rsidRDefault="00665798" w:rsidP="001C4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889" w:rsidRPr="00FA5BCB" w:rsidRDefault="001C4889" w:rsidP="001C4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CB">
              <w:rPr>
                <w:rFonts w:ascii="Times New Roman" w:hAnsi="Times New Roman" w:cs="Times New Roman"/>
                <w:b/>
                <w:sz w:val="24"/>
                <w:szCs w:val="24"/>
              </w:rPr>
              <w:t>Тренінг проводить:</w:t>
            </w:r>
          </w:p>
          <w:p w:rsidR="001C4889" w:rsidRPr="00FA5BCB" w:rsidRDefault="001C4889" w:rsidP="001C4889">
            <w:pPr>
              <w:rPr>
                <w:rFonts w:ascii="Times New Roman" w:eastAsia="Constantia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6555" w:type="dxa"/>
          </w:tcPr>
          <w:p w:rsidR="003A63A0" w:rsidRDefault="003A63A0" w:rsidP="001B500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</w:p>
          <w:p w:rsidR="001B5007" w:rsidRPr="00FA5BCB" w:rsidRDefault="001B5007" w:rsidP="001B50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5BCB">
              <w:rPr>
                <w:rFonts w:ascii="Times New Roman" w:hAnsi="Times New Roman" w:cs="Times New Roman"/>
                <w:b/>
                <w:spacing w:val="10"/>
                <w:sz w:val="24"/>
                <w:szCs w:val="28"/>
              </w:rPr>
              <w:t>Том Бартон (Велика Британія)</w:t>
            </w:r>
            <w:r w:rsidRPr="00FA5BCB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</w:p>
          <w:p w:rsidR="001C4889" w:rsidRPr="00FA5BCB" w:rsidRDefault="001B5007" w:rsidP="00BE7D93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A5BCB">
              <w:rPr>
                <w:rFonts w:ascii="Times New Roman" w:hAnsi="Times New Roman" w:cs="Times New Roman"/>
                <w:sz w:val="24"/>
                <w:szCs w:val="28"/>
              </w:rPr>
              <w:t>методист М</w:t>
            </w:r>
            <w:r w:rsidRPr="00FA5BCB">
              <w:rPr>
                <w:rFonts w:ascii="Times New Roman" w:eastAsia="Verdana" w:hAnsi="Times New Roman" w:cs="Times New Roman"/>
                <w:sz w:val="24"/>
                <w:szCs w:val="28"/>
              </w:rPr>
              <w:t>іжнародного о</w:t>
            </w:r>
            <w:r w:rsidRPr="00FA5BCB">
              <w:rPr>
                <w:rFonts w:ascii="Times New Roman" w:hAnsi="Times New Roman" w:cs="Times New Roman"/>
                <w:sz w:val="24"/>
                <w:szCs w:val="28"/>
              </w:rPr>
              <w:t>світн</w:t>
            </w:r>
            <w:r w:rsidR="00F90FE6">
              <w:rPr>
                <w:rFonts w:ascii="Times New Roman" w:hAnsi="Times New Roman" w:cs="Times New Roman"/>
                <w:sz w:val="24"/>
                <w:szCs w:val="28"/>
              </w:rPr>
              <w:t>ьо-методичного центру Дінтернал</w:t>
            </w:r>
            <w:r w:rsidR="00F90FE6" w:rsidRPr="007F74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90FE6" w:rsidRPr="00F90FE6">
              <w:rPr>
                <w:rFonts w:ascii="Times New Roman" w:hAnsi="Times New Roman" w:cs="Times New Roman"/>
                <w:sz w:val="24"/>
                <w:szCs w:val="28"/>
              </w:rPr>
              <w:t>Ед’юкейшн</w:t>
            </w:r>
          </w:p>
        </w:tc>
      </w:tr>
      <w:tr w:rsidR="00D937D7" w:rsidRPr="00D937D7" w:rsidTr="00DA09FA">
        <w:trPr>
          <w:gridBefore w:val="1"/>
          <w:gridAfter w:val="1"/>
          <w:wBefore w:w="426" w:type="dxa"/>
          <w:wAfter w:w="391" w:type="dxa"/>
        </w:trPr>
        <w:tc>
          <w:tcPr>
            <w:tcW w:w="2783" w:type="dxa"/>
          </w:tcPr>
          <w:p w:rsidR="00DB6A84" w:rsidRPr="00FA5BCB" w:rsidRDefault="00DB6A84" w:rsidP="00DB6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gridSpan w:val="3"/>
          </w:tcPr>
          <w:p w:rsidR="00BE7D93" w:rsidRPr="00FA5BCB" w:rsidRDefault="00BE7D93" w:rsidP="00DB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07" w:rsidRPr="00612ED8" w:rsidTr="005C517C">
        <w:tc>
          <w:tcPr>
            <w:tcW w:w="3256" w:type="dxa"/>
            <w:gridSpan w:val="3"/>
          </w:tcPr>
          <w:p w:rsidR="001B5007" w:rsidRDefault="001B5007" w:rsidP="001B5007">
            <w:pPr>
              <w:pStyle w:val="ab"/>
              <w:spacing w:after="150" w:line="270" w:lineRule="atLeast"/>
              <w:rPr>
                <w:color w:val="000000"/>
                <w:szCs w:val="24"/>
              </w:rPr>
            </w:pPr>
            <w:r w:rsidRPr="00085A76">
              <w:rPr>
                <w:noProof/>
                <w:szCs w:val="24"/>
                <w:lang w:val="ru-RU" w:eastAsia="ru-RU"/>
              </w:rPr>
              <w:drawing>
                <wp:anchor distT="0" distB="0" distL="114935" distR="114935" simplePos="0" relativeHeight="251664384" behindDoc="0" locked="0" layoutInCell="1" allowOverlap="1" wp14:anchorId="5F1444A4" wp14:editId="279A223E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28575</wp:posOffset>
                  </wp:positionV>
                  <wp:extent cx="1339850" cy="1562100"/>
                  <wp:effectExtent l="19050" t="19050" r="12700" b="190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gridSpan w:val="3"/>
          </w:tcPr>
          <w:p w:rsidR="001B5007" w:rsidRPr="006D340C" w:rsidRDefault="001B5007" w:rsidP="009F3E95">
            <w:pPr>
              <w:pStyle w:val="ab"/>
              <w:spacing w:after="150" w:line="270" w:lineRule="atLeast"/>
              <w:jc w:val="both"/>
              <w:rPr>
                <w:color w:val="000000"/>
                <w:sz w:val="22"/>
                <w:szCs w:val="24"/>
              </w:rPr>
            </w:pPr>
            <w:r w:rsidRPr="006D340C">
              <w:rPr>
                <w:color w:val="000000"/>
                <w:sz w:val="22"/>
                <w:szCs w:val="24"/>
              </w:rPr>
              <w:t>Том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– </w:t>
            </w:r>
            <w:r w:rsidRPr="006D340C">
              <w:rPr>
                <w:color w:val="000000"/>
                <w:sz w:val="22"/>
                <w:szCs w:val="24"/>
              </w:rPr>
              <w:t>досвідчений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викладач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англійської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мови.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Здобувши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університетську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освіту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як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вчитель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початкових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класів,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Том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отримав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міжнародні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кваліфікації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вчителя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англійської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мови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(CELTA)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і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понад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13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років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викладав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англійську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у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Лондоні,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Венеції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та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Мілані.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Згодом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Том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отримав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Міжнародний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диплом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викладача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англійської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мови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– </w:t>
            </w:r>
            <w:r w:rsidRPr="006D340C">
              <w:rPr>
                <w:color w:val="000000"/>
                <w:sz w:val="22"/>
                <w:szCs w:val="24"/>
              </w:rPr>
              <w:t>DELTA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зі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спеціалізацією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«Підготовка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до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міжнародних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мовних</w:t>
            </w:r>
            <w:r w:rsidRPr="006D340C">
              <w:rPr>
                <w:rFonts w:eastAsia="Open Sans"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color w:val="000000"/>
                <w:sz w:val="22"/>
                <w:szCs w:val="24"/>
              </w:rPr>
              <w:t>екзаменів».</w:t>
            </w:r>
          </w:p>
          <w:p w:rsidR="001B5007" w:rsidRPr="00AC66D8" w:rsidRDefault="001B5007" w:rsidP="00620766">
            <w:pPr>
              <w:pStyle w:val="ab"/>
              <w:spacing w:after="150" w:line="270" w:lineRule="atLeast"/>
              <w:rPr>
                <w:color w:val="000000"/>
                <w:szCs w:val="24"/>
              </w:rPr>
            </w:pPr>
            <w:r w:rsidRPr="006D340C">
              <w:rPr>
                <w:bCs/>
                <w:color w:val="000000"/>
                <w:sz w:val="22"/>
                <w:szCs w:val="24"/>
              </w:rPr>
              <w:t>На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даний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час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Том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викладає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англійську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у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провідній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школі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англійської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мови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="003257C6" w:rsidRPr="006D340C">
              <w:rPr>
                <w:rFonts w:eastAsia="Open Sans"/>
                <w:bCs/>
                <w:color w:val="000000"/>
                <w:sz w:val="22"/>
                <w:szCs w:val="24"/>
                <w:lang w:val="en-US"/>
              </w:rPr>
              <w:t>The</w:t>
            </w:r>
            <w:r w:rsidR="003257C6"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London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School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of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English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та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працює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методистом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Pr="006D340C">
              <w:rPr>
                <w:bCs/>
                <w:color w:val="000000"/>
                <w:sz w:val="22"/>
                <w:szCs w:val="24"/>
              </w:rPr>
              <w:t>у</w:t>
            </w:r>
            <w:r w:rsidRPr="006D340C">
              <w:rPr>
                <w:rFonts w:eastAsia="Open Sans"/>
                <w:bCs/>
                <w:color w:val="000000"/>
                <w:sz w:val="22"/>
                <w:szCs w:val="24"/>
              </w:rPr>
              <w:t xml:space="preserve"> </w:t>
            </w:r>
            <w:r w:rsidR="009F3E95" w:rsidRPr="006D340C">
              <w:rPr>
                <w:sz w:val="22"/>
              </w:rPr>
              <w:t>М</w:t>
            </w:r>
            <w:r w:rsidR="009F3E95" w:rsidRPr="006D340C">
              <w:rPr>
                <w:rFonts w:eastAsia="Verdana"/>
                <w:sz w:val="22"/>
              </w:rPr>
              <w:t>іжнародному о</w:t>
            </w:r>
            <w:r w:rsidR="009F3E95" w:rsidRPr="006D340C">
              <w:rPr>
                <w:sz w:val="22"/>
              </w:rPr>
              <w:t xml:space="preserve">світньо-методичному центрі </w:t>
            </w:r>
            <w:r w:rsidR="003A63A0" w:rsidRPr="006D340C">
              <w:rPr>
                <w:b/>
                <w:sz w:val="22"/>
              </w:rPr>
              <w:t>Дінтернал</w:t>
            </w:r>
            <w:r w:rsidR="003A63A0" w:rsidRPr="006D340C">
              <w:rPr>
                <w:b/>
                <w:sz w:val="22"/>
                <w:szCs w:val="28"/>
              </w:rPr>
              <w:t xml:space="preserve"> Ед’юкейшн</w:t>
            </w:r>
            <w:r w:rsidR="003A63A0" w:rsidRPr="006D340C">
              <w:rPr>
                <w:sz w:val="22"/>
              </w:rPr>
              <w:t xml:space="preserve"> </w:t>
            </w:r>
            <w:r w:rsidR="00AC66D8" w:rsidRPr="006D340C">
              <w:rPr>
                <w:sz w:val="22"/>
              </w:rPr>
              <w:t>(м. Одеса)</w:t>
            </w:r>
            <w:r w:rsidR="00BF545C" w:rsidRPr="006D340C">
              <w:rPr>
                <w:sz w:val="22"/>
              </w:rPr>
              <w:t>.</w:t>
            </w:r>
          </w:p>
        </w:tc>
      </w:tr>
    </w:tbl>
    <w:p w:rsidR="00133FDC" w:rsidRPr="001B5007" w:rsidRDefault="00133FDC" w:rsidP="0015560F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133FDC" w:rsidRPr="001B5007" w:rsidSect="001304E3">
      <w:headerReference w:type="default" r:id="rId10"/>
      <w:footerReference w:type="default" r:id="rId11"/>
      <w:headerReference w:type="first" r:id="rId12"/>
      <w:pgSz w:w="11906" w:h="16838"/>
      <w:pgMar w:top="720" w:right="720" w:bottom="81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8A" w:rsidRDefault="00ED278A" w:rsidP="00902D5D">
      <w:pPr>
        <w:spacing w:after="0" w:line="240" w:lineRule="auto"/>
      </w:pPr>
      <w:r>
        <w:separator/>
      </w:r>
    </w:p>
  </w:endnote>
  <w:endnote w:type="continuationSeparator" w:id="0">
    <w:p w:rsidR="00ED278A" w:rsidRDefault="00ED278A" w:rsidP="0090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89" w:rsidRDefault="001C4889">
    <w:pPr>
      <w:pStyle w:val="a5"/>
    </w:pPr>
    <w:r w:rsidRPr="00364E74">
      <w:rPr>
        <w:rFonts w:ascii="Times New Roman" w:hAnsi="Times New Roman" w:cs="Times New Roman"/>
        <w:i/>
        <w:noProof/>
        <w:lang w:eastAsia="ru-RU"/>
      </w:rPr>
      <w:drawing>
        <wp:anchor distT="0" distB="0" distL="114300" distR="114300" simplePos="0" relativeHeight="251663360" behindDoc="0" locked="0" layoutInCell="1" allowOverlap="1" wp14:anchorId="32C078B8" wp14:editId="1CE3EA63">
          <wp:simplePos x="0" y="0"/>
          <wp:positionH relativeFrom="margin">
            <wp:posOffset>-244549</wp:posOffset>
          </wp:positionH>
          <wp:positionV relativeFrom="paragraph">
            <wp:posOffset>13</wp:posOffset>
          </wp:positionV>
          <wp:extent cx="7169389" cy="40005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ppt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9389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8A" w:rsidRDefault="00ED278A" w:rsidP="00902D5D">
      <w:pPr>
        <w:spacing w:after="0" w:line="240" w:lineRule="auto"/>
      </w:pPr>
      <w:r>
        <w:separator/>
      </w:r>
    </w:p>
  </w:footnote>
  <w:footnote w:type="continuationSeparator" w:id="0">
    <w:p w:rsidR="00ED278A" w:rsidRDefault="00ED278A" w:rsidP="0090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89" w:rsidRDefault="001C4889">
    <w:pPr>
      <w:pStyle w:val="a3"/>
    </w:pPr>
  </w:p>
  <w:p w:rsidR="001C4889" w:rsidRDefault="001C48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CA" w:rsidRPr="00B81EBD" w:rsidRDefault="00B81EBD" w:rsidP="002646CA">
    <w:pPr>
      <w:pStyle w:val="a3"/>
      <w:spacing w:line="276" w:lineRule="auto"/>
      <w:jc w:val="center"/>
      <w:rPr>
        <w:rFonts w:ascii="Times New Roman" w:hAnsi="Times New Roman" w:cs="Times New Roman"/>
        <w:b/>
        <w:color w:val="0E3794"/>
        <w:sz w:val="24"/>
        <w:szCs w:val="24"/>
        <w:lang w:val="uk-UA"/>
      </w:rPr>
    </w:pPr>
    <w:r w:rsidRPr="00B81EBD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-238125</wp:posOffset>
          </wp:positionV>
          <wp:extent cx="2019300" cy="1104900"/>
          <wp:effectExtent l="0" t="0" r="0" b="0"/>
          <wp:wrapTight wrapText="bothSides">
            <wp:wrapPolygon edited="0">
              <wp:start x="3668" y="4841"/>
              <wp:lineTo x="2649" y="9310"/>
              <wp:lineTo x="2853" y="11917"/>
              <wp:lineTo x="3464" y="14152"/>
              <wp:lineTo x="18543" y="14152"/>
              <wp:lineTo x="18951" y="6703"/>
              <wp:lineTo x="17321" y="5959"/>
              <wp:lineTo x="7132" y="4841"/>
              <wp:lineTo x="3668" y="4841"/>
            </wp:wrapPolygon>
          </wp:wrapTight>
          <wp:docPr id="2" name="Рисунок 2" descr="D:\MetodOtdel\LOGOS\Logo_final_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todOtdel\LOGOS\Logo_final_2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6CA" w:rsidRPr="00B81EBD">
      <w:rPr>
        <w:rFonts w:ascii="Times New Roman" w:hAnsi="Times New Roman" w:cs="Times New Roman"/>
        <w:sz w:val="28"/>
        <w:szCs w:val="28"/>
        <w:lang w:val="uk-UA"/>
      </w:rPr>
      <w:t>Міжнародний освітньо-методичний центр</w:t>
    </w:r>
    <w:r w:rsidR="002646CA" w:rsidRPr="00B81EBD">
      <w:rPr>
        <w:rFonts w:ascii="Times New Roman" w:hAnsi="Times New Roman" w:cs="Times New Roman"/>
        <w:b/>
        <w:sz w:val="24"/>
        <w:szCs w:val="24"/>
        <w:lang w:val="uk-UA"/>
      </w:rPr>
      <w:t xml:space="preserve"> </w:t>
    </w:r>
    <w:r w:rsidR="002646CA" w:rsidRPr="00B81EBD">
      <w:rPr>
        <w:rFonts w:ascii="Times New Roman" w:hAnsi="Times New Roman" w:cs="Times New Roman"/>
        <w:b/>
        <w:sz w:val="24"/>
        <w:szCs w:val="24"/>
        <w:lang w:val="uk-UA"/>
      </w:rPr>
      <w:br/>
    </w:r>
    <w:r w:rsidR="002646CA" w:rsidRPr="00B81EBD">
      <w:rPr>
        <w:rFonts w:ascii="Times New Roman" w:hAnsi="Times New Roman" w:cs="Times New Roman"/>
        <w:b/>
        <w:sz w:val="28"/>
        <w:szCs w:val="28"/>
        <w:lang w:val="uk-UA"/>
      </w:rPr>
      <w:t>Дінтернал</w:t>
    </w:r>
    <w:r w:rsidRPr="00B81EBD">
      <w:rPr>
        <w:rFonts w:ascii="Times New Roman" w:hAnsi="Times New Roman" w:cs="Times New Roman"/>
        <w:b/>
        <w:sz w:val="28"/>
        <w:szCs w:val="28"/>
      </w:rPr>
      <w:t xml:space="preserve"> </w:t>
    </w:r>
    <w:r w:rsidRPr="00B81EBD">
      <w:rPr>
        <w:rFonts w:ascii="Times New Roman" w:hAnsi="Times New Roman" w:cs="Times New Roman"/>
        <w:b/>
        <w:sz w:val="28"/>
        <w:szCs w:val="28"/>
        <w:lang w:val="uk-UA"/>
      </w:rPr>
      <w:t>Ед’юкейшн</w:t>
    </w:r>
  </w:p>
  <w:p w:rsidR="002646CA" w:rsidRPr="002646CA" w:rsidRDefault="002646CA">
    <w:pPr>
      <w:pStyle w:val="a3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C08"/>
    <w:multiLevelType w:val="hybridMultilevel"/>
    <w:tmpl w:val="34E6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180A"/>
    <w:multiLevelType w:val="hybridMultilevel"/>
    <w:tmpl w:val="A73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2DF9"/>
    <w:multiLevelType w:val="hybridMultilevel"/>
    <w:tmpl w:val="6CF6A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655F9"/>
    <w:multiLevelType w:val="hybridMultilevel"/>
    <w:tmpl w:val="D06C4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D4702"/>
    <w:multiLevelType w:val="hybridMultilevel"/>
    <w:tmpl w:val="F306D234"/>
    <w:lvl w:ilvl="0" w:tplc="CECE3EB0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85989"/>
    <w:multiLevelType w:val="hybridMultilevel"/>
    <w:tmpl w:val="33BAC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86127"/>
    <w:multiLevelType w:val="hybridMultilevel"/>
    <w:tmpl w:val="E39A1B62"/>
    <w:lvl w:ilvl="0" w:tplc="520E5792">
      <w:numFmt w:val="bullet"/>
      <w:lvlText w:val="-"/>
      <w:lvlJc w:val="left"/>
      <w:pPr>
        <w:ind w:left="720" w:hanging="360"/>
      </w:pPr>
      <w:rPr>
        <w:rFonts w:ascii="Times New Roman" w:eastAsia="Constant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D3F25"/>
    <w:multiLevelType w:val="hybridMultilevel"/>
    <w:tmpl w:val="45A8BE8A"/>
    <w:lvl w:ilvl="0" w:tplc="04220011">
      <w:start w:val="1"/>
      <w:numFmt w:val="decimal"/>
      <w:lvlText w:val="%1)"/>
      <w:lvlJc w:val="left"/>
      <w:pPr>
        <w:ind w:left="540" w:hanging="360"/>
      </w:p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49F7C9B"/>
    <w:multiLevelType w:val="hybridMultilevel"/>
    <w:tmpl w:val="C5C6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B4E9E"/>
    <w:multiLevelType w:val="hybridMultilevel"/>
    <w:tmpl w:val="90B8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C23E0"/>
    <w:multiLevelType w:val="hybridMultilevel"/>
    <w:tmpl w:val="ECBCAE4E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0F">
      <w:start w:val="1"/>
      <w:numFmt w:val="decimal"/>
      <w:lvlText w:val="%3."/>
      <w:lvlJc w:val="lef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">
    <w:nsid w:val="4BCD33AD"/>
    <w:multiLevelType w:val="hybridMultilevel"/>
    <w:tmpl w:val="9526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C6662"/>
    <w:multiLevelType w:val="hybridMultilevel"/>
    <w:tmpl w:val="6BEE092A"/>
    <w:lvl w:ilvl="0" w:tplc="0D34D7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A4C6E"/>
    <w:multiLevelType w:val="hybridMultilevel"/>
    <w:tmpl w:val="ABFA34A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4">
    <w:nsid w:val="52DE57B2"/>
    <w:multiLevelType w:val="hybridMultilevel"/>
    <w:tmpl w:val="D22A4482"/>
    <w:lvl w:ilvl="0" w:tplc="0D34D7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05E8F"/>
    <w:multiLevelType w:val="hybridMultilevel"/>
    <w:tmpl w:val="C25E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A00EB"/>
    <w:multiLevelType w:val="hybridMultilevel"/>
    <w:tmpl w:val="1A84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D75DA"/>
    <w:multiLevelType w:val="hybridMultilevel"/>
    <w:tmpl w:val="A09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526AA"/>
    <w:multiLevelType w:val="hybridMultilevel"/>
    <w:tmpl w:val="BEE6E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0A5A48"/>
    <w:multiLevelType w:val="hybridMultilevel"/>
    <w:tmpl w:val="CB56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03403"/>
    <w:multiLevelType w:val="hybridMultilevel"/>
    <w:tmpl w:val="02048C72"/>
    <w:lvl w:ilvl="0" w:tplc="5F2C76DE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8A003B"/>
    <w:multiLevelType w:val="hybridMultilevel"/>
    <w:tmpl w:val="28ACB194"/>
    <w:lvl w:ilvl="0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22">
    <w:nsid w:val="7A2404DB"/>
    <w:multiLevelType w:val="hybridMultilevel"/>
    <w:tmpl w:val="3066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03E0A"/>
    <w:multiLevelType w:val="hybridMultilevel"/>
    <w:tmpl w:val="410600FC"/>
    <w:lvl w:ilvl="0" w:tplc="3B7A3FA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546848"/>
    <w:multiLevelType w:val="hybridMultilevel"/>
    <w:tmpl w:val="D3F0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46144"/>
    <w:multiLevelType w:val="hybridMultilevel"/>
    <w:tmpl w:val="AF2E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47890"/>
    <w:multiLevelType w:val="hybridMultilevel"/>
    <w:tmpl w:val="7B32D44C"/>
    <w:lvl w:ilvl="0" w:tplc="200AAA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FCD3018"/>
    <w:multiLevelType w:val="hybridMultilevel"/>
    <w:tmpl w:val="C8C6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7"/>
  </w:num>
  <w:num w:numId="5">
    <w:abstractNumId w:val="9"/>
  </w:num>
  <w:num w:numId="6">
    <w:abstractNumId w:val="14"/>
  </w:num>
  <w:num w:numId="7">
    <w:abstractNumId w:val="26"/>
  </w:num>
  <w:num w:numId="8">
    <w:abstractNumId w:val="17"/>
  </w:num>
  <w:num w:numId="9">
    <w:abstractNumId w:val="20"/>
  </w:num>
  <w:num w:numId="10">
    <w:abstractNumId w:val="11"/>
  </w:num>
  <w:num w:numId="11">
    <w:abstractNumId w:val="21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12"/>
  </w:num>
  <w:num w:numId="17">
    <w:abstractNumId w:val="24"/>
  </w:num>
  <w:num w:numId="18">
    <w:abstractNumId w:val="23"/>
  </w:num>
  <w:num w:numId="19">
    <w:abstractNumId w:val="4"/>
  </w:num>
  <w:num w:numId="20">
    <w:abstractNumId w:val="27"/>
  </w:num>
  <w:num w:numId="21">
    <w:abstractNumId w:val="15"/>
  </w:num>
  <w:num w:numId="22">
    <w:abstractNumId w:val="13"/>
  </w:num>
  <w:num w:numId="23">
    <w:abstractNumId w:val="10"/>
  </w:num>
  <w:num w:numId="24">
    <w:abstractNumId w:val="0"/>
  </w:num>
  <w:num w:numId="25">
    <w:abstractNumId w:val="8"/>
  </w:num>
  <w:num w:numId="26">
    <w:abstractNumId w:val="5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5D"/>
    <w:rsid w:val="00020FB6"/>
    <w:rsid w:val="00041069"/>
    <w:rsid w:val="00042245"/>
    <w:rsid w:val="00057BD0"/>
    <w:rsid w:val="00072E46"/>
    <w:rsid w:val="00081254"/>
    <w:rsid w:val="000B5149"/>
    <w:rsid w:val="000B7D34"/>
    <w:rsid w:val="000C7C50"/>
    <w:rsid w:val="000D15CB"/>
    <w:rsid w:val="001004BD"/>
    <w:rsid w:val="001304E3"/>
    <w:rsid w:val="00133FDC"/>
    <w:rsid w:val="00141DEF"/>
    <w:rsid w:val="0015560F"/>
    <w:rsid w:val="00156CBA"/>
    <w:rsid w:val="00160430"/>
    <w:rsid w:val="001609E8"/>
    <w:rsid w:val="0017075C"/>
    <w:rsid w:val="00170816"/>
    <w:rsid w:val="00180AA3"/>
    <w:rsid w:val="00182934"/>
    <w:rsid w:val="00197213"/>
    <w:rsid w:val="001B5007"/>
    <w:rsid w:val="001B6594"/>
    <w:rsid w:val="001C4889"/>
    <w:rsid w:val="001C6EAB"/>
    <w:rsid w:val="001C7772"/>
    <w:rsid w:val="001D6220"/>
    <w:rsid w:val="001F1BAA"/>
    <w:rsid w:val="001F607C"/>
    <w:rsid w:val="00204FD5"/>
    <w:rsid w:val="00213C30"/>
    <w:rsid w:val="00215AFD"/>
    <w:rsid w:val="00226737"/>
    <w:rsid w:val="00233573"/>
    <w:rsid w:val="0024298F"/>
    <w:rsid w:val="00242FE1"/>
    <w:rsid w:val="002646CA"/>
    <w:rsid w:val="002657AF"/>
    <w:rsid w:val="002704ED"/>
    <w:rsid w:val="00285D2A"/>
    <w:rsid w:val="002A1FE4"/>
    <w:rsid w:val="002A43C7"/>
    <w:rsid w:val="002D69F5"/>
    <w:rsid w:val="002E7803"/>
    <w:rsid w:val="002E7D65"/>
    <w:rsid w:val="002F4FF9"/>
    <w:rsid w:val="002F77CA"/>
    <w:rsid w:val="00302C84"/>
    <w:rsid w:val="00305DE2"/>
    <w:rsid w:val="00310B81"/>
    <w:rsid w:val="00312AE9"/>
    <w:rsid w:val="003165A0"/>
    <w:rsid w:val="00321831"/>
    <w:rsid w:val="003257C6"/>
    <w:rsid w:val="00330C1D"/>
    <w:rsid w:val="0033151E"/>
    <w:rsid w:val="00343A79"/>
    <w:rsid w:val="00353434"/>
    <w:rsid w:val="00354B37"/>
    <w:rsid w:val="003611E1"/>
    <w:rsid w:val="00364E74"/>
    <w:rsid w:val="00383FE7"/>
    <w:rsid w:val="00384A25"/>
    <w:rsid w:val="00386552"/>
    <w:rsid w:val="003A3FD2"/>
    <w:rsid w:val="003A63A0"/>
    <w:rsid w:val="003B5F66"/>
    <w:rsid w:val="003C0D43"/>
    <w:rsid w:val="003C2922"/>
    <w:rsid w:val="003C6243"/>
    <w:rsid w:val="003D516C"/>
    <w:rsid w:val="003E34D3"/>
    <w:rsid w:val="004011EC"/>
    <w:rsid w:val="00407051"/>
    <w:rsid w:val="0043039C"/>
    <w:rsid w:val="004365CD"/>
    <w:rsid w:val="004446EF"/>
    <w:rsid w:val="00445323"/>
    <w:rsid w:val="004741E8"/>
    <w:rsid w:val="00476CB4"/>
    <w:rsid w:val="00487888"/>
    <w:rsid w:val="00490DAE"/>
    <w:rsid w:val="0049129D"/>
    <w:rsid w:val="004A6DD9"/>
    <w:rsid w:val="004B0890"/>
    <w:rsid w:val="004C0A8E"/>
    <w:rsid w:val="004C12C4"/>
    <w:rsid w:val="004E56F6"/>
    <w:rsid w:val="004E5E4F"/>
    <w:rsid w:val="004E7C24"/>
    <w:rsid w:val="004F1092"/>
    <w:rsid w:val="004F1CFB"/>
    <w:rsid w:val="004F2EA5"/>
    <w:rsid w:val="004F5160"/>
    <w:rsid w:val="005122FD"/>
    <w:rsid w:val="00515060"/>
    <w:rsid w:val="005221D1"/>
    <w:rsid w:val="00526DBB"/>
    <w:rsid w:val="00535797"/>
    <w:rsid w:val="00543468"/>
    <w:rsid w:val="00546C62"/>
    <w:rsid w:val="005606CE"/>
    <w:rsid w:val="00567075"/>
    <w:rsid w:val="00570921"/>
    <w:rsid w:val="00571BF2"/>
    <w:rsid w:val="00573780"/>
    <w:rsid w:val="00590942"/>
    <w:rsid w:val="00596A33"/>
    <w:rsid w:val="005A230F"/>
    <w:rsid w:val="005A2F8F"/>
    <w:rsid w:val="005C5107"/>
    <w:rsid w:val="005C517C"/>
    <w:rsid w:val="005D1C91"/>
    <w:rsid w:val="005F3F9F"/>
    <w:rsid w:val="0060167C"/>
    <w:rsid w:val="00605365"/>
    <w:rsid w:val="00612ED8"/>
    <w:rsid w:val="00620766"/>
    <w:rsid w:val="00620837"/>
    <w:rsid w:val="00632417"/>
    <w:rsid w:val="00635A96"/>
    <w:rsid w:val="00640B21"/>
    <w:rsid w:val="00641747"/>
    <w:rsid w:val="006502E3"/>
    <w:rsid w:val="006528B8"/>
    <w:rsid w:val="00654693"/>
    <w:rsid w:val="00665798"/>
    <w:rsid w:val="006675A5"/>
    <w:rsid w:val="006805D7"/>
    <w:rsid w:val="00690198"/>
    <w:rsid w:val="006A3D01"/>
    <w:rsid w:val="006A636D"/>
    <w:rsid w:val="006C02AD"/>
    <w:rsid w:val="006C0F6D"/>
    <w:rsid w:val="006C3335"/>
    <w:rsid w:val="006D340C"/>
    <w:rsid w:val="006E77B0"/>
    <w:rsid w:val="006E7BC1"/>
    <w:rsid w:val="006F42B4"/>
    <w:rsid w:val="006F5587"/>
    <w:rsid w:val="006F69AD"/>
    <w:rsid w:val="00716496"/>
    <w:rsid w:val="0072122F"/>
    <w:rsid w:val="00736A03"/>
    <w:rsid w:val="00736CA7"/>
    <w:rsid w:val="00743A3D"/>
    <w:rsid w:val="00777286"/>
    <w:rsid w:val="00780A69"/>
    <w:rsid w:val="00795CE7"/>
    <w:rsid w:val="0079665A"/>
    <w:rsid w:val="00796E01"/>
    <w:rsid w:val="007B0612"/>
    <w:rsid w:val="007B2FB4"/>
    <w:rsid w:val="007B4822"/>
    <w:rsid w:val="007C1BC0"/>
    <w:rsid w:val="007E3389"/>
    <w:rsid w:val="007E416B"/>
    <w:rsid w:val="007E4ED0"/>
    <w:rsid w:val="007E6301"/>
    <w:rsid w:val="007F7463"/>
    <w:rsid w:val="008168EB"/>
    <w:rsid w:val="00830D53"/>
    <w:rsid w:val="00833441"/>
    <w:rsid w:val="00837781"/>
    <w:rsid w:val="008672E7"/>
    <w:rsid w:val="008860C3"/>
    <w:rsid w:val="008A3523"/>
    <w:rsid w:val="008C4BB1"/>
    <w:rsid w:val="008D193B"/>
    <w:rsid w:val="008E70AE"/>
    <w:rsid w:val="008F54C1"/>
    <w:rsid w:val="008F79D8"/>
    <w:rsid w:val="00902D5D"/>
    <w:rsid w:val="00907002"/>
    <w:rsid w:val="00916F3F"/>
    <w:rsid w:val="00921D45"/>
    <w:rsid w:val="0094100A"/>
    <w:rsid w:val="0095369B"/>
    <w:rsid w:val="00970A94"/>
    <w:rsid w:val="00971071"/>
    <w:rsid w:val="009710E6"/>
    <w:rsid w:val="009922D8"/>
    <w:rsid w:val="0099247E"/>
    <w:rsid w:val="009A13D8"/>
    <w:rsid w:val="009B36D9"/>
    <w:rsid w:val="009B49D8"/>
    <w:rsid w:val="009B5DD4"/>
    <w:rsid w:val="009B6451"/>
    <w:rsid w:val="009C58EF"/>
    <w:rsid w:val="009C6855"/>
    <w:rsid w:val="009D0C0C"/>
    <w:rsid w:val="009D1A72"/>
    <w:rsid w:val="009E50FC"/>
    <w:rsid w:val="009F3E95"/>
    <w:rsid w:val="00A06054"/>
    <w:rsid w:val="00A06D5C"/>
    <w:rsid w:val="00A21357"/>
    <w:rsid w:val="00A21BAF"/>
    <w:rsid w:val="00A22F4D"/>
    <w:rsid w:val="00A54AB2"/>
    <w:rsid w:val="00A54BB9"/>
    <w:rsid w:val="00A569E3"/>
    <w:rsid w:val="00A63774"/>
    <w:rsid w:val="00A8121B"/>
    <w:rsid w:val="00AA097F"/>
    <w:rsid w:val="00AA29DD"/>
    <w:rsid w:val="00AA5513"/>
    <w:rsid w:val="00AA590C"/>
    <w:rsid w:val="00AA70BE"/>
    <w:rsid w:val="00AB1AC8"/>
    <w:rsid w:val="00AC374E"/>
    <w:rsid w:val="00AC39AF"/>
    <w:rsid w:val="00AC66D8"/>
    <w:rsid w:val="00AC7708"/>
    <w:rsid w:val="00AE07F7"/>
    <w:rsid w:val="00AE797B"/>
    <w:rsid w:val="00AF0A44"/>
    <w:rsid w:val="00AF1D43"/>
    <w:rsid w:val="00AF2F35"/>
    <w:rsid w:val="00B00CB7"/>
    <w:rsid w:val="00B00E80"/>
    <w:rsid w:val="00B05C47"/>
    <w:rsid w:val="00B13941"/>
    <w:rsid w:val="00B17F30"/>
    <w:rsid w:val="00B35659"/>
    <w:rsid w:val="00B37566"/>
    <w:rsid w:val="00B40092"/>
    <w:rsid w:val="00B63DA2"/>
    <w:rsid w:val="00B679ED"/>
    <w:rsid w:val="00B73C70"/>
    <w:rsid w:val="00B81E34"/>
    <w:rsid w:val="00B81EBD"/>
    <w:rsid w:val="00B8574B"/>
    <w:rsid w:val="00BD3373"/>
    <w:rsid w:val="00BD5C96"/>
    <w:rsid w:val="00BE7D93"/>
    <w:rsid w:val="00BF1065"/>
    <w:rsid w:val="00BF1311"/>
    <w:rsid w:val="00BF545C"/>
    <w:rsid w:val="00C03448"/>
    <w:rsid w:val="00C07EA7"/>
    <w:rsid w:val="00C1686D"/>
    <w:rsid w:val="00C20875"/>
    <w:rsid w:val="00C339D4"/>
    <w:rsid w:val="00C47D66"/>
    <w:rsid w:val="00C575DC"/>
    <w:rsid w:val="00C64BE7"/>
    <w:rsid w:val="00C7095E"/>
    <w:rsid w:val="00C75AB0"/>
    <w:rsid w:val="00C941A5"/>
    <w:rsid w:val="00CB7F7E"/>
    <w:rsid w:val="00CD5E3A"/>
    <w:rsid w:val="00CE6809"/>
    <w:rsid w:val="00CF20FE"/>
    <w:rsid w:val="00D0777C"/>
    <w:rsid w:val="00D11D54"/>
    <w:rsid w:val="00D3296E"/>
    <w:rsid w:val="00D331BC"/>
    <w:rsid w:val="00D4021F"/>
    <w:rsid w:val="00D4180A"/>
    <w:rsid w:val="00D5191D"/>
    <w:rsid w:val="00D71600"/>
    <w:rsid w:val="00D73032"/>
    <w:rsid w:val="00D74E26"/>
    <w:rsid w:val="00D9139D"/>
    <w:rsid w:val="00D937D7"/>
    <w:rsid w:val="00D96F49"/>
    <w:rsid w:val="00DA09FA"/>
    <w:rsid w:val="00DA5A9B"/>
    <w:rsid w:val="00DB090F"/>
    <w:rsid w:val="00DB375E"/>
    <w:rsid w:val="00DB6A84"/>
    <w:rsid w:val="00DD6E7B"/>
    <w:rsid w:val="00E17700"/>
    <w:rsid w:val="00E203A0"/>
    <w:rsid w:val="00E2361F"/>
    <w:rsid w:val="00E35BD3"/>
    <w:rsid w:val="00E85D80"/>
    <w:rsid w:val="00E8610D"/>
    <w:rsid w:val="00E90F3F"/>
    <w:rsid w:val="00E96AD6"/>
    <w:rsid w:val="00EA3ED1"/>
    <w:rsid w:val="00EB3847"/>
    <w:rsid w:val="00EC6E59"/>
    <w:rsid w:val="00ED16CB"/>
    <w:rsid w:val="00ED278A"/>
    <w:rsid w:val="00ED6533"/>
    <w:rsid w:val="00F00858"/>
    <w:rsid w:val="00F26DEA"/>
    <w:rsid w:val="00F27F1A"/>
    <w:rsid w:val="00F37022"/>
    <w:rsid w:val="00F728FB"/>
    <w:rsid w:val="00F812BD"/>
    <w:rsid w:val="00F90FE6"/>
    <w:rsid w:val="00FA5BCB"/>
    <w:rsid w:val="00FB3828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D5D"/>
  </w:style>
  <w:style w:type="paragraph" w:styleId="a5">
    <w:name w:val="footer"/>
    <w:basedOn w:val="a"/>
    <w:link w:val="a6"/>
    <w:uiPriority w:val="99"/>
    <w:unhideWhenUsed/>
    <w:rsid w:val="0090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D5D"/>
  </w:style>
  <w:style w:type="paragraph" w:styleId="a7">
    <w:name w:val="List Paragraph"/>
    <w:basedOn w:val="a"/>
    <w:uiPriority w:val="34"/>
    <w:qFormat/>
    <w:rsid w:val="009D1A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00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0167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4C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4C12C4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d">
    <w:name w:val="Hyperlink"/>
    <w:basedOn w:val="a0"/>
    <w:uiPriority w:val="99"/>
    <w:unhideWhenUsed/>
    <w:rsid w:val="00AF2F35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1"/>
    <w:rsid w:val="00640B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e"/>
    <w:rsid w:val="00640B21"/>
    <w:pPr>
      <w:widowControl w:val="0"/>
      <w:shd w:val="clear" w:color="auto" w:fill="FFFFFF"/>
      <w:spacing w:after="0" w:line="226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DB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D5D"/>
  </w:style>
  <w:style w:type="paragraph" w:styleId="a5">
    <w:name w:val="footer"/>
    <w:basedOn w:val="a"/>
    <w:link w:val="a6"/>
    <w:uiPriority w:val="99"/>
    <w:unhideWhenUsed/>
    <w:rsid w:val="0090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D5D"/>
  </w:style>
  <w:style w:type="paragraph" w:styleId="a7">
    <w:name w:val="List Paragraph"/>
    <w:basedOn w:val="a"/>
    <w:uiPriority w:val="34"/>
    <w:qFormat/>
    <w:rsid w:val="009D1A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00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0167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4C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4C12C4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d">
    <w:name w:val="Hyperlink"/>
    <w:basedOn w:val="a0"/>
    <w:uiPriority w:val="99"/>
    <w:unhideWhenUsed/>
    <w:rsid w:val="00AF2F35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1"/>
    <w:rsid w:val="00640B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e"/>
    <w:rsid w:val="00640B21"/>
    <w:pPr>
      <w:widowControl w:val="0"/>
      <w:shd w:val="clear" w:color="auto" w:fill="FFFFFF"/>
      <w:spacing w:after="0" w:line="226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DB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1ABC-BD67-4998-BC6E-424FB084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www.dinternal.com.ua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www.dinternal.com.ua</dc:title>
  <dc:subject/>
  <dc:creator>www.pearson.com.ua</dc:creator>
  <cp:keywords/>
  <dc:description/>
  <cp:lastModifiedBy>Антонина Максимовна</cp:lastModifiedBy>
  <cp:revision>2</cp:revision>
  <cp:lastPrinted>2017-09-11T14:26:00Z</cp:lastPrinted>
  <dcterms:created xsi:type="dcterms:W3CDTF">2018-01-23T16:55:00Z</dcterms:created>
  <dcterms:modified xsi:type="dcterms:W3CDTF">2018-01-23T16:55:00Z</dcterms:modified>
</cp:coreProperties>
</file>