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Аналітичний звіт за результатами дослідження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рівня психологічного розвитку дітей раннього віку, проведеного у  закладах дошкільної освіти м. Чорноморськ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протягом листопада-грудня  20</w:t>
      </w:r>
      <w:r>
        <w:rPr>
          <w:rFonts w:ascii="Times New Roman" w:hAnsi="Times New Roman"/>
          <w:b/>
          <w:sz w:val="24"/>
          <w:szCs w:val="24"/>
          <w:lang w:val="ru-UA"/>
        </w:rPr>
        <w:t>20</w:t>
      </w:r>
      <w:r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ru-UA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н.р.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Саме ранній вік є унікальним і визначальним для всього подальшого розумового, фізичного, мовного і емоційного розвитку дитини. Це період становлення функціональних систем, формування вищих кіркових функцій у результаті взаємодії дитини з навколишнім середовищем, що особливо інтенсивно відбувається в перші три роки життя. Тому відхилення в моторному, психічному, мовному і емоційному розвитку, які проявляються вже в ранньому віці, що негативно впливають на подальший розвиток дитини, викликаючи труднощі в оволодінні читанням, листом і рахунком, є причиною появи вторинних психологічних нашарувань і шкільної дезадаптації.</w:t>
      </w:r>
    </w:p>
    <w:p>
      <w:pPr>
        <w:pStyle w:val="NormalWeb"/>
        <w:shd w:val="clear" w:color="auto" w:fill="FFFFFF"/>
        <w:spacing w:lineRule="auto" w:line="36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зв'язку з цим особливого значення набуває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дослідження</w:t>
      </w:r>
      <w:r>
        <w:rPr>
          <w:rFonts w:ascii="Times New Roman" w:hAnsi="Times New Roman"/>
          <w:color w:val="000000"/>
          <w:sz w:val="24"/>
          <w:szCs w:val="24"/>
        </w:rPr>
        <w:t>, спрямован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на всебічний аналіз психічного, фізичного і мовного і особистості в цілому з метою виявлення та подолання недоліків розвитку.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 дослідження: вивчення і виявлення особливостей розвитку кожної дитини для подальшої індивідуальної та групової корекційно – розвивальної роботи.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Діагностичний комплекс: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«Експрес – діагностика в дитячому саду» Н.Н. Павлова, Л.Г. Руденко ,яка складається з 6 субтестів, а саме: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1.«Коробочка форм» (сприйняття) метою якого є оцінка ступеня сформованості сприйняття форм та просторових співвідношень, вміння  проводити аналіз розташування фігур у просторі.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2.«Матрійка» (мислення), метою якого є виявлення розуміння дитиною інструкції, сформованості поняття величини, оцінка рівня розвитку наглядно-дійового мислення;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3.«Розрізні картинки» (мислення, сприйняття) метою якого є оцінка сформованості наглядно-дійового мислення, ступені оволодіння зоровим синтезом (об’єднання елементів в цілісний образ);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4.«Кольорові кубики» (сприйняття) метою якого є оцінка здібності сприйняття кольору, співвідносити їх, знаходити однакові, знання назви кольорів, вміння працювати по усній інструкції;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5.«Парні картинки» (увага, загальна обізнаність), метою якого є оцінка здібності концентрування уваги на предметних об’єктах, спостережливості, зоровій па’мяті;</w:t>
      </w:r>
    </w:p>
    <w:p>
      <w:pPr>
        <w:pStyle w:val="Normal"/>
        <w:spacing w:lineRule="auto" w:line="360" w:before="0" w:after="0"/>
        <w:ind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6.«Вгадай, що зникло?» (пам'ять), метою якого є оцінка рівня розвитку мимовільної пам’яті, розуміння інструкції, уваги.</w:t>
      </w:r>
    </w:p>
    <w:p>
      <w:pPr>
        <w:pStyle w:val="Normal"/>
        <w:ind w:left="-567" w:firstLine="283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val="uk-UA" w:eastAsia="uk-UA"/>
        </w:rPr>
        <w:t>- Індивідуальні бесіди і консультації з вихователями</w:t>
      </w:r>
      <w:r>
        <w:rPr>
          <w:rFonts w:eastAsia="Times New Roman" w:ascii="Times New Roman" w:hAnsi="Times New Roman"/>
          <w:color w:val="000000"/>
          <w:sz w:val="24"/>
          <w:szCs w:val="24"/>
          <w:lang w:eastAsia="uk-UA"/>
        </w:rPr>
        <w:t xml:space="preserve"> та батьками</w:t>
      </w:r>
      <w:r>
        <w:rPr>
          <w:rFonts w:eastAsia="Times New Roman" w:ascii="Times New Roman" w:hAnsi="Times New Roman"/>
          <w:color w:val="000000"/>
          <w:sz w:val="24"/>
          <w:szCs w:val="24"/>
          <w:lang w:val="uk-UA" w:eastAsia="uk-UA"/>
        </w:rPr>
        <w:t>;</w:t>
      </w:r>
    </w:p>
    <w:p>
      <w:pPr>
        <w:pStyle w:val="Normal"/>
        <w:ind w:left="-567" w:firstLine="283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val="uk-UA" w:eastAsia="uk-UA"/>
        </w:rPr>
        <w:t>- Заповнення карт діагностики і спостережень;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tbl>
      <w:tblPr>
        <w:tblW w:w="14964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30"/>
        <w:gridCol w:w="1046"/>
        <w:gridCol w:w="790"/>
        <w:gridCol w:w="765"/>
        <w:gridCol w:w="786"/>
        <w:gridCol w:w="760"/>
        <w:gridCol w:w="1"/>
        <w:gridCol w:w="840"/>
        <w:gridCol w:w="709"/>
        <w:gridCol w:w="775"/>
        <w:gridCol w:w="759"/>
        <w:gridCol w:w="7"/>
        <w:gridCol w:w="728"/>
        <w:gridCol w:w="709"/>
        <w:gridCol w:w="1"/>
        <w:gridCol w:w="889"/>
        <w:gridCol w:w="768"/>
        <w:gridCol w:w="12"/>
        <w:gridCol w:w="881"/>
        <w:gridCol w:w="711"/>
        <w:gridCol w:w="5"/>
        <w:gridCol w:w="725"/>
        <w:gridCol w:w="763"/>
      </w:tblGrid>
      <w:tr>
        <w:trPr/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респон дентів</w:t>
            </w:r>
          </w:p>
        </w:tc>
        <w:tc>
          <w:tcPr>
            <w:tcW w:w="3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них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Високий рівень </w:t>
            </w:r>
          </w:p>
        </w:tc>
        <w:tc>
          <w:tcPr>
            <w:tcW w:w="3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Середній рівень </w:t>
            </w:r>
          </w:p>
        </w:tc>
        <w:tc>
          <w:tcPr>
            <w:tcW w:w="3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Низький рівень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група ризику»</w:t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Дівчата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Хлопці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івчата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Хлопці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Хлопці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Хлопці</w:t>
            </w:r>
          </w:p>
        </w:tc>
      </w:tr>
      <w:tr>
        <w:trPr/>
        <w:tc>
          <w:tcPr>
            <w:tcW w:w="1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К-сть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К-сть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К-сть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К-сть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К-сть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К-сть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К-сть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cyan"/>
                <w:lang w:val="uk-UA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56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cyan"/>
                <w:lang w:val="uk-UA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44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cyan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cyan"/>
                <w:lang w:val="uk-UA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cyan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cyan"/>
                <w:lang w:val="uk-UA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cyan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cyan"/>
                <w:lang w:val="uk-UA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-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27.5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42.5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ДНЗ № 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ДНЗ № 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ДНЗ №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24"/>
                <w:szCs w:val="24"/>
                <w:highlight w:val="cyan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24"/>
                <w:szCs w:val="24"/>
                <w:highlight w:val="cyan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  <w:highlight w:val="cyan"/>
              </w:rPr>
              <w:t>19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cy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cy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24"/>
                <w:szCs w:val="24"/>
                <w:highlight w:val="cyan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24"/>
                <w:szCs w:val="24"/>
                <w:highlight w:val="cyan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24"/>
                <w:szCs w:val="24"/>
                <w:highlight w:val="cyan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24"/>
                <w:szCs w:val="24"/>
                <w:highlight w:val="cyan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ДНЗ № 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22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ДНЗ № 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ДНЗ № 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ДНЗ № 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Дані відсутні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ru-UA"/>
              </w:rPr>
              <w:t>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  <w:lang w:val="ru-UA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UA"/>
              </w:rPr>
              <w:t>57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  <w:lang w:val="ru-UA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UA"/>
              </w:rPr>
              <w:t>43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  <w:lang w:val="ru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UA"/>
              </w:rPr>
              <w:t>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  <w:lang w:val="ru-UA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UA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  <w:lang w:val="ru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UA"/>
              </w:rPr>
              <w:t>21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  <w:lang w:val="ru-UA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UA"/>
              </w:rPr>
              <w:t>35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  <w:lang w:val="ru-UA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UA"/>
              </w:rPr>
              <w:t>15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  <w:lang w:val="ru-UA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UA"/>
              </w:rPr>
              <w:t>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Висновки: </w:t>
      </w: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за результатами дослідження, було виявлено 46 дітей раннього віку, які потребують психологічного супроводу. Це  складає 16 %  від загальної кількості обстежених. Цей показник перевищує середній відсоток, який ми отримували протягом останніх п'яти років (від 5 до 12 %). Це свідчить про зниження розумового розвитку дітей раннього віку, збільшення потреби у додаткових розвивальних заняттях з психологом.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Рекомендації (батькам, вихователям):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Підтримувати у дітей оптимістичне, радісне самопочуття, гарний настрій; надавати можливість діяти самостійно, приймати прості рішення; розвивати пізнавальний інтерес (уміння ставити запитання,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порівнювати,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цікавитись новим, не боятися незнайомого, радіти відкриттям).</w:t>
      </w:r>
    </w:p>
    <w:p>
      <w:pPr>
        <w:pStyle w:val="Normal"/>
        <w:jc w:val="both"/>
        <w:rPr/>
      </w:pPr>
      <w:r>
        <w:rPr>
          <w:rStyle w:val="Hps"/>
          <w:rFonts w:eastAsia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Style w:val="Hps"/>
          <w:rFonts w:eastAsia="Times New Roman" w:ascii="Times New Roman" w:hAnsi="Times New Roman"/>
          <w:b/>
          <w:sz w:val="24"/>
          <w:szCs w:val="24"/>
          <w:lang w:val="uk-UA"/>
        </w:rPr>
        <w:t>Заходи, які плану</w:t>
      </w:r>
      <w:r>
        <w:rPr>
          <w:rStyle w:val="Hps"/>
          <w:rFonts w:eastAsia="Times New Roman" w:ascii="Times New Roman" w:hAnsi="Times New Roman"/>
          <w:b/>
          <w:sz w:val="24"/>
          <w:szCs w:val="24"/>
          <w:lang w:val="uk-UA"/>
        </w:rPr>
        <w:t>ють</w:t>
      </w:r>
      <w:r>
        <w:rPr>
          <w:rStyle w:val="Hps"/>
          <w:rFonts w:eastAsia="Times New Roman" w:ascii="Times New Roman" w:hAnsi="Times New Roman"/>
          <w:b/>
          <w:sz w:val="24"/>
          <w:szCs w:val="24"/>
          <w:lang w:val="uk-UA"/>
        </w:rPr>
        <w:t xml:space="preserve"> провести практичн</w:t>
      </w:r>
      <w:r>
        <w:rPr>
          <w:rStyle w:val="Hps"/>
          <w:rFonts w:eastAsia="Times New Roman" w:ascii="Times New Roman" w:hAnsi="Times New Roman"/>
          <w:b/>
          <w:sz w:val="24"/>
          <w:szCs w:val="24"/>
          <w:lang w:val="uk-UA"/>
        </w:rPr>
        <w:t>і</w:t>
      </w:r>
      <w:r>
        <w:rPr>
          <w:rStyle w:val="Hps"/>
          <w:rFonts w:eastAsia="Times New Roman" w:ascii="Times New Roman" w:hAnsi="Times New Roman"/>
          <w:b/>
          <w:sz w:val="24"/>
          <w:szCs w:val="24"/>
          <w:lang w:val="uk-UA"/>
        </w:rPr>
        <w:t xml:space="preserve"> психолог</w:t>
      </w:r>
      <w:r>
        <w:rPr>
          <w:rStyle w:val="Hps"/>
          <w:rFonts w:eastAsia="Times New Roman" w:ascii="Times New Roman" w:hAnsi="Times New Roman"/>
          <w:b/>
          <w:sz w:val="24"/>
          <w:szCs w:val="24"/>
          <w:lang w:val="uk-UA"/>
        </w:rPr>
        <w:t>и</w:t>
      </w:r>
      <w:r>
        <w:rPr>
          <w:rStyle w:val="Hps"/>
          <w:rFonts w:eastAsia="Times New Roman" w:ascii="Times New Roman" w:hAnsi="Times New Roman"/>
          <w:b/>
          <w:sz w:val="24"/>
          <w:szCs w:val="24"/>
          <w:lang w:val="uk-UA"/>
        </w:rPr>
        <w:t xml:space="preserve"> з дітьми «групи ризику</w:t>
      </w:r>
      <w:r>
        <w:rPr>
          <w:rStyle w:val="Hps"/>
          <w:rFonts w:eastAsia="Times New Roman" w:ascii="Times New Roman" w:hAnsi="Times New Roman"/>
          <w:sz w:val="24"/>
          <w:szCs w:val="24"/>
          <w:lang w:val="uk-UA"/>
        </w:rPr>
        <w:t xml:space="preserve">»: 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онсультації з вихователями на предмет ознайомлення з результатами дослідження рівня психологічного розвитку дітей раннього віку, особливу увагу приділяти дітям, які мають низький рівень розвитку.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>онсультації з батьками, діти яких мають за результатами дослідження низький рівень розвитку, надання рекомендацій.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  <w:lang w:val="ru-RU"/>
        </w:rPr>
        <w:t>озвиваюч</w:t>
      </w:r>
      <w:r>
        <w:rPr>
          <w:rFonts w:ascii="Times New Roman" w:hAnsi="Times New Roman"/>
          <w:sz w:val="24"/>
          <w:szCs w:val="24"/>
          <w:lang w:val="ru-RU"/>
        </w:rPr>
        <w:t>і</w:t>
      </w:r>
      <w:r>
        <w:rPr>
          <w:rFonts w:ascii="Times New Roman" w:hAnsi="Times New Roman"/>
          <w:sz w:val="24"/>
          <w:szCs w:val="24"/>
          <w:lang w:val="ru-RU"/>
        </w:rPr>
        <w:t xml:space="preserve"> заня</w:t>
      </w:r>
      <w:r>
        <w:rPr>
          <w:rFonts w:ascii="Times New Roman" w:hAnsi="Times New Roman"/>
          <w:sz w:val="24"/>
          <w:szCs w:val="24"/>
          <w:lang w:val="ru-RU"/>
        </w:rPr>
        <w:t>ття</w:t>
      </w:r>
      <w:r>
        <w:rPr>
          <w:rFonts w:ascii="Times New Roman" w:hAnsi="Times New Roman"/>
          <w:sz w:val="24"/>
          <w:szCs w:val="24"/>
          <w:lang w:val="ru-RU"/>
        </w:rPr>
        <w:t xml:space="preserve"> з дітьми, що мають низький рівень розвитку, метою яких є підвищення розвитку сприйняття, мислення, уваги, загальної обізнаності та памяті.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567" w:footer="0" w:bottom="56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159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Методист ММК </w:t>
        <w:tab/>
        <w:tab/>
        <w:tab/>
        <w:tab/>
        <w:tab/>
        <w:tab/>
        <w:tab/>
        <w:tab/>
        <w:tab/>
        <w:t>В.О. Баранова</w:t>
      </w:r>
    </w:p>
    <w:sectPr>
      <w:type w:val="continuous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49b4"/>
    <w:pPr>
      <w:widowControl/>
      <w:bidi w:val="0"/>
      <w:spacing w:lineRule="auto" w:line="240"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ps" w:customStyle="1">
    <w:name w:val="hps"/>
    <w:qFormat/>
    <w:rsid w:val="005049b4"/>
    <w:rPr/>
  </w:style>
  <w:style w:type="character" w:styleId="Style14">
    <w:name w:val="Гіперпосилання"/>
    <w:basedOn w:val="DefaultParagraphFont"/>
    <w:uiPriority w:val="99"/>
    <w:unhideWhenUsed/>
    <w:rsid w:val="001610f7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  <w:color w:val="00000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rFonts w:ascii="Times New Roman" w:hAnsi="Times New Roman" w:cs="Symbol"/>
      <w:sz w:val="2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Times New Roman" w:hAnsi="Times New Roman" w:cs="Symbol"/>
      <w:sz w:val="28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Times New Roman" w:hAnsi="Times New Roman" w:cs="Symbol"/>
      <w:sz w:val="28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Times New Roman" w:hAnsi="Times New Roman" w:cs="Symbol"/>
      <w:sz w:val="28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ascii="Times New Roman" w:hAnsi="Times New Roman" w:cs="Symbol"/>
      <w:sz w:val="28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  <w:sz w:val="28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ascii="Times New Roman" w:hAnsi="Times New Roman" w:cs="Symbol"/>
      <w:sz w:val="28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  <w:sz w:val="28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d50b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uk-UA" w:eastAsia="en-US"/>
    </w:rPr>
  </w:style>
  <w:style w:type="paragraph" w:styleId="Docdata" w:customStyle="1">
    <w:name w:val="docdata"/>
    <w:basedOn w:val="Normal"/>
    <w:qFormat/>
    <w:rsid w:val="001610f7"/>
    <w:pPr>
      <w:spacing w:beforeAutospacing="1" w:afterAutospacing="1"/>
    </w:pPr>
    <w:rPr>
      <w:rFonts w:ascii="Times New Roman" w:hAnsi="Times New Roman" w:eastAsia="Times New Roman"/>
      <w:lang w:val="uk-UA" w:eastAsia="uk-UA"/>
    </w:rPr>
  </w:style>
  <w:style w:type="paragraph" w:styleId="NormalWeb">
    <w:name w:val="Normal (Web)"/>
    <w:basedOn w:val="Normal"/>
    <w:uiPriority w:val="99"/>
    <w:semiHidden/>
    <w:unhideWhenUsed/>
    <w:qFormat/>
    <w:rsid w:val="001610f7"/>
    <w:pPr>
      <w:spacing w:beforeAutospacing="1" w:afterAutospacing="1"/>
    </w:pPr>
    <w:rPr>
      <w:rFonts w:ascii="Times New Roman" w:hAnsi="Times New Roman" w:eastAsia="Times New Roman"/>
      <w:lang w:val="uk-UA" w:eastAsia="uk-UA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583F-746F-4381-8157-232F1D1B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LibreOffice/6.0.7.3$Linux_X86_64 LibreOffice_project/00m0$Build-3</Application>
  <Pages>3</Pages>
  <Words>680</Words>
  <Characters>3749</Characters>
  <CharactersWithSpaces>4237</CharactersWithSpaces>
  <Paragraphs>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2020-12-14T08:23:00Z</dcterms:created>
  <dc:creator>Настёна</dc:creator>
  <dc:description/>
  <dc:language>uk-UA</dc:language>
  <cp:lastModifiedBy/>
  <cp:lastPrinted>2020-02-03T07:04:00Z</cp:lastPrinted>
  <dcterms:modified xsi:type="dcterms:W3CDTF">2021-03-01T15:33:38Z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