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ПЛАН ЗАХОДІВ</w:t>
      </w:r>
    </w:p>
    <w:p>
      <w:pPr>
        <w:pStyle w:val="Normal"/>
        <w:rPr/>
      </w:pPr>
      <w:r>
        <w:rPr/>
        <w:t>у реалізації першого етапу (до 2022 року) Стратегії популяризації української мови до 2030 року “Сильна мова — успішна держава”</w:t>
      </w:r>
    </w:p>
    <w:p>
      <w:pPr>
        <w:pStyle w:val="Normal"/>
        <w:rPr/>
      </w:pPr>
      <w:r>
        <w:rPr/>
        <w:t>м.Чорноморськ</w:t>
      </w:r>
    </w:p>
    <w:p>
      <w:pPr>
        <w:pStyle w:val="Normal"/>
        <w:rPr/>
      </w:pPr>
      <w:r>
        <w:rPr/>
        <w:t>Розпорядження КМУ від 16.12.2020 № 1585-р</w:t>
      </w:r>
    </w:p>
    <w:p>
      <w:pPr>
        <w:pStyle w:val="Normal"/>
        <w:rPr/>
      </w:pPr>
      <w:r>
        <w:rPr/>
        <w:t>Наказ відділу освіти Чорноморської МР від 15.02.2021 № 47</w:t>
      </w:r>
    </w:p>
    <w:tbl>
      <w:tblPr>
        <w:tblW w:w="1456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131"/>
        <w:gridCol w:w="4991"/>
        <w:gridCol w:w="2333"/>
        <w:gridCol w:w="3108"/>
      </w:tblGrid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Найменування завдання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Заходи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Строк виконання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Відповідальні особи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Забезпечення вільного володіння випускниками ЗЗСО українською мовою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Виконання в ЗЗСО освітньої програми з української мови</w:t>
            </w:r>
          </w:p>
          <w:p>
            <w:pPr>
              <w:pStyle w:val="Style19"/>
              <w:rPr/>
            </w:pPr>
            <w:r>
              <w:rPr/>
              <w:t>С</w:t>
            </w:r>
            <w:r>
              <w:rPr/>
              <w:t>творення україномовного середовища  спілкування в ЗЗСО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Постійно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Керівники ЗЗСО, вчителі української мови та літератури, </w:t>
            </w:r>
            <w:r>
              <w:rPr/>
              <w:t>методист ММК</w:t>
            </w:r>
          </w:p>
          <w:p>
            <w:pPr>
              <w:pStyle w:val="Style19"/>
              <w:rPr/>
            </w:pPr>
            <w:r>
              <w:rPr/>
              <w:t>Молодецька А.М.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Забезпечення неухильного дотримання закладами освіти законодавства в частині провадження освітнього процесу українською мовою на всіх рівнях здобуття освіти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</w:t>
            </w:r>
            <w:r>
              <w:rPr/>
              <w:t>оніторинг дотримання норм законодавства щодо мови освітнього процесу в закладах освіти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 окремим планом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Керівники закладів освіти, спеціалісти відділу освіти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Забезпечення закладів освіти підручниками та посібниками, іншою пізнавальною літературою, зокрема класів де викладається російська мова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</w:t>
            </w:r>
            <w:r>
              <w:rPr/>
              <w:t>вер</w:t>
            </w:r>
            <w:r>
              <w:rPr/>
              <w:t>н</w:t>
            </w:r>
            <w:r>
              <w:rPr/>
              <w:t xml:space="preserve">ення до Чорноморської міської ради щодо </w:t>
            </w:r>
            <w:r>
              <w:rPr/>
              <w:t xml:space="preserve">виділення цільових коштів </w:t>
            </w:r>
            <w:r>
              <w:rPr/>
              <w:t>на  придбання підручників та посібників, іншої пізнавальної літератури, зокрема для класів де викладається російська мова, для  бібліотек ЗЗСО, ЗПО, ЗДО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ІІ квартал 2021р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Вороненко Н.В., начальник ВО, Долинська Л.І., головний бухгалтер ЦБ, керівники закладів освіти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Підвищення рівня володіння українською мовою педагогічних працівників для покращення якості викладання предметів та дисциплін в усіх закладах освіти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</w:t>
            </w:r>
            <w:r>
              <w:rPr/>
              <w:t>абезпечення своєчасного підвищення кваліфікації педагогічними працівниками на базі КЗВО ОАНОООР</w:t>
            </w:r>
          </w:p>
          <w:p>
            <w:pPr>
              <w:pStyle w:val="Style19"/>
              <w:rPr/>
            </w:pPr>
            <w:r>
              <w:rPr/>
              <w:t>О</w:t>
            </w:r>
            <w:r>
              <w:rPr/>
              <w:t xml:space="preserve">рганізація та проведення навчання щодо формування або покращення мовної компетентності педагогів закладів освіти міста без відриву від освітнього процесу із залученням вчителів української мови та літератури </w:t>
            </w:r>
            <w:r>
              <w:rPr>
                <w:rFonts w:eastAsia="Noto Sans CJK SC" w:cs="Lohit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4"/>
                <w:szCs w:val="24"/>
                <w:u w:val="none"/>
                <w:em w:val="none"/>
                <w:lang w:val="uk-UA" w:eastAsia="zh-CN" w:bidi="hi-IN"/>
              </w:rPr>
              <w:t>“Мовленнєва компетентність. Впровадження державної мови”</w:t>
            </w:r>
          </w:p>
          <w:p>
            <w:pPr>
              <w:pStyle w:val="Normal"/>
              <w:rPr>
                <w:rFonts w:ascii="Liberation Serif" w:hAnsi="Liberation Serif" w:eastAsia="Noto Sans CJK SC" w:cs="Lohit Devanagari"/>
                <w:color w:val="auto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" w:cs="Lohit Devanagari"/>
                <w:color w:val="auto"/>
                <w:kern w:val="2"/>
                <w:sz w:val="24"/>
                <w:szCs w:val="24"/>
                <w:lang w:val="uk-UA" w:eastAsia="zh-CN" w:bidi="hi-IN"/>
              </w:rPr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Протягом року</w:t>
            </w:r>
          </w:p>
          <w:p>
            <w:pPr>
              <w:pStyle w:val="Style19"/>
              <w:rPr/>
            </w:pPr>
            <w:r>
              <w:rPr/>
              <w:t>За планами:</w:t>
            </w:r>
          </w:p>
          <w:p>
            <w:pPr>
              <w:pStyle w:val="Style19"/>
              <w:rPr/>
            </w:pPr>
            <w:r>
              <w:rPr/>
              <w:t>- КЗВО ОАНОООР та замовленням закладів освіти</w:t>
            </w:r>
          </w:p>
          <w:p>
            <w:pPr>
              <w:pStyle w:val="Style19"/>
              <w:rPr/>
            </w:pPr>
            <w:r>
              <w:rPr/>
              <w:t>- ММК (ЦПРПП)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Керівники закладів освіти, </w:t>
            </w:r>
            <w:r>
              <w:rPr/>
              <w:t>методисти ММК</w:t>
            </w:r>
            <w:r>
              <w:rPr/>
              <w:t xml:space="preserve"> Карюк Є.О.,</w:t>
            </w:r>
          </w:p>
          <w:p>
            <w:pPr>
              <w:pStyle w:val="Style19"/>
              <w:rPr/>
            </w:pPr>
            <w:r>
              <w:rPr/>
              <w:t>Молодецька А.М.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Забезпечення через онлайн ресурси доступу до електронних підручників, художньої літератури українською мовою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На сайтах відділу освіти, ММК, закладів освіти у  соціальних мережах  створити окремі сторінки щодо підтримки та популяризації української мови, де розміщувати посилання на доступні онлайн ресурси доступу до електронних підручників, художньої літератури українською мовою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Протягом року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Методисти ММК </w:t>
            </w:r>
            <w:r>
              <w:rPr/>
              <w:t xml:space="preserve">Молодецька А.М., </w:t>
            </w:r>
          </w:p>
          <w:p>
            <w:pPr>
              <w:pStyle w:val="Style19"/>
              <w:rPr/>
            </w:pPr>
            <w:r>
              <w:rPr/>
              <w:t>Соцька Т.І., Попович О.В.</w:t>
            </w:r>
          </w:p>
          <w:p>
            <w:pPr>
              <w:pStyle w:val="Style19"/>
              <w:rPr/>
            </w:pPr>
            <w:r>
              <w:rPr/>
              <w:t>вчителі української мови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Співпраця з відділом культури, центральною бібліотекою ім І.І.Рядченка, управлянням молоді та спорту, громадськими організаціями щодо організації спільних заходів на підтримку та популяризацію української мови в місті Чорноморськ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</w:t>
            </w:r>
            <w:r>
              <w:rPr/>
              <w:t>рганізація літературних читань</w:t>
            </w:r>
          </w:p>
          <w:p>
            <w:pPr>
              <w:pStyle w:val="Style19"/>
              <w:rPr/>
            </w:pPr>
            <w:r>
              <w:rPr/>
              <w:t>П</w:t>
            </w:r>
            <w:r>
              <w:rPr/>
              <w:t>роведення міських творчих літературних конкурсів</w:t>
            </w:r>
          </w:p>
          <w:p>
            <w:pPr>
              <w:pStyle w:val="Style19"/>
              <w:rPr/>
            </w:pPr>
            <w:r>
              <w:rPr/>
              <w:t>П</w:t>
            </w:r>
            <w:r>
              <w:rPr/>
              <w:t>ідготовка та видання літературних творів місцевих авторів</w:t>
            </w:r>
          </w:p>
          <w:p>
            <w:pPr>
              <w:pStyle w:val="Style19"/>
              <w:rPr/>
            </w:pPr>
            <w:r>
              <w:rPr/>
              <w:t>О</w:t>
            </w:r>
            <w:r>
              <w:rPr/>
              <w:t>рганізація та проведення міських тематичних конференцій</w:t>
            </w:r>
          </w:p>
          <w:p>
            <w:pPr>
              <w:pStyle w:val="Style19"/>
              <w:rPr/>
            </w:pPr>
            <w:r>
              <w:rPr/>
              <w:t>П</w:t>
            </w:r>
            <w:r>
              <w:rPr/>
              <w:t>роведення тематичних диктантів</w:t>
            </w:r>
          </w:p>
          <w:p>
            <w:pPr>
              <w:pStyle w:val="Style19"/>
              <w:rPr/>
            </w:pPr>
            <w:r>
              <w:rPr/>
              <w:t>Ф</w:t>
            </w:r>
            <w:r>
              <w:rPr/>
              <w:t>лешмоби на підтримку мови</w:t>
            </w:r>
          </w:p>
          <w:p>
            <w:pPr>
              <w:pStyle w:val="Style19"/>
              <w:rPr/>
            </w:pPr>
            <w:r>
              <w:rPr/>
              <w:t>З</w:t>
            </w:r>
            <w:r>
              <w:rPr/>
              <w:t>устрічі з письменниками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Протягом року за окремими планами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Молодецька А.М.,</w:t>
            </w:r>
          </w:p>
          <w:p>
            <w:pPr>
              <w:pStyle w:val="Style19"/>
              <w:rPr/>
            </w:pPr>
            <w:r>
              <w:rPr/>
              <w:t>учителі — філологи, класні керівники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Формування сприйняття української мови серед населення України як елемента національної безпеки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Проведення міської міжгалузевої конференції “Українська мова як елемент національної безпеки”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ІУ квартал 2021 р.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Попович О.В., методист ММК</w:t>
            </w:r>
          </w:p>
          <w:p>
            <w:pPr>
              <w:pStyle w:val="Style19"/>
              <w:rPr/>
            </w:pPr>
            <w:r>
              <w:rPr/>
              <w:t>Молодецька А.М., методист ММК</w:t>
            </w:r>
          </w:p>
          <w:p>
            <w:pPr>
              <w:pStyle w:val="Style19"/>
              <w:rPr/>
            </w:pPr>
            <w:r>
              <w:rPr/>
              <w:t>ММО вчителів української мови, кафедра виховної роботи</w:t>
            </w:r>
          </w:p>
        </w:tc>
      </w:tr>
      <w:tr>
        <w:trPr/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Розширення сфери застосування української мови дітьми та молоддю як невід’ємного елемента національно-патріотичного виховання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</w:t>
            </w:r>
            <w:r>
              <w:rPr/>
              <w:t>роведення шкільних та міських дитячо-юнацьких патріотичних ігор</w:t>
            </w:r>
          </w:p>
          <w:p>
            <w:pPr>
              <w:pStyle w:val="Style19"/>
              <w:rPr/>
            </w:pPr>
            <w:r>
              <w:rPr/>
              <w:t>У</w:t>
            </w:r>
            <w:r>
              <w:rPr/>
              <w:t>часть у регіональних, національних заходах у сфері національно-патріотичного виховання, спрямованих на популяризацію української мови</w:t>
            </w:r>
          </w:p>
          <w:p>
            <w:pPr>
              <w:pStyle w:val="Style19"/>
              <w:rPr/>
            </w:pPr>
            <w:r>
              <w:rPr/>
              <w:t>П</w:t>
            </w:r>
            <w:r>
              <w:rPr/>
              <w:t>роведення освітніх і соціокультурних заходів шкільними бібліотеками, спрямованих на формування національної ідентичності через українську мову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Постійно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Відділ освіти </w:t>
            </w:r>
          </w:p>
          <w:p>
            <w:pPr>
              <w:pStyle w:val="Style19"/>
              <w:rPr/>
            </w:pPr>
            <w:r>
              <w:rPr/>
              <w:t>Керівники закладів освіти,</w:t>
            </w:r>
          </w:p>
          <w:p>
            <w:pPr>
              <w:pStyle w:val="Style19"/>
              <w:rPr/>
            </w:pPr>
            <w:r>
              <w:rPr/>
              <w:t>методисти ММК</w:t>
            </w:r>
            <w:r>
              <w:rPr/>
              <w:t xml:space="preserve"> </w:t>
            </w:r>
          </w:p>
          <w:p>
            <w:pPr>
              <w:pStyle w:val="Style19"/>
              <w:rPr/>
            </w:pPr>
            <w:r>
              <w:rPr/>
              <w:t>Попович О.В., Богуш О.М.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LibreOffice/6.0.7.3$Linux_X86_64 LibreOffice_project/00m0$Build-3</Application>
  <Pages>3</Pages>
  <Words>484</Words>
  <Characters>3515</Characters>
  <CharactersWithSpaces>3945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2021-01-21T08:18:05Z</dcterms:created>
  <dc:creator/>
  <dc:description/>
  <dc:language>uk-UA</dc:language>
  <cp:lastModifiedBy/>
  <cp:lastPrinted>2021-01-22T10:19:16Z</cp:lastPrinted>
  <dcterms:modified xsi:type="dcterms:W3CDTF">2021-03-12T10:24:20Z</dcterms:modified>
  <cp:revision>4</cp:revision>
  <dc:subject/>
  <dc:title/>
</cp:coreProperties>
</file>