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ohit Devanagari"/>
          <w:kern w:val="2"/>
          <w:sz w:val="24"/>
          <w:szCs w:val="24"/>
          <w:lang w:eastAsia="zh-CN" w:bidi="hi-IN"/>
        </w:rPr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>У К Р А Ї Н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ОДЕСЬКА ОБЛАСТЬ ОДЕСЬКИЙ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ЧОРНОМОРСЬКА МІСЬКА РАДА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>ВІДДІЛ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     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>Н А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Calibri" w:cs="Times New Roman"/>
          <w:kern w:val="2"/>
          <w:sz w:val="24"/>
          <w:szCs w:val="24"/>
          <w:u w:val="single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26.07.2021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м. Чорноморськ</w:t>
        <w:tab/>
        <w:t xml:space="preserve">                                </w:t>
      </w:r>
      <w:r>
        <w:rPr>
          <w:rFonts w:eastAsia="Calibri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№257-од</w:t>
      </w:r>
    </w:p>
    <w:p>
      <w:pPr>
        <w:pStyle w:val="Normal"/>
        <w:rPr>
          <w:rFonts w:ascii="Times New Roman" w:hAnsi="Times New Roman" w:eastAsia="Calibri" w:cs="Times New Roman"/>
          <w:kern w:val="2"/>
          <w:sz w:val="24"/>
          <w:szCs w:val="24"/>
          <w:u w:val="single"/>
          <w:lang w:eastAsia="zh-CN" w:bidi="hi-I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u w:val="single"/>
          <w:lang w:eastAsia="zh-CN" w:bidi="hi-IN"/>
        </w:rPr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 w:bidi="hi-IN"/>
        </w:rPr>
        <w:t xml:space="preserve">Про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регіональний конкурс есе для молоді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«Збереження нашого моря: нові шляхи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зменшення забруднення моря в Чорному морі»</w:t>
      </w:r>
      <w:bookmarkStart w:id="0" w:name="_Hlk77667988"/>
      <w:bookmarkEnd w:id="0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851" w:leader="none"/>
        </w:tabs>
        <w:spacing w:beforeAutospacing="1" w:afterAutospacing="1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 виконання листа заступника міського голови від 22.07.2021 року №1302-000015 для підвищення обізнаності та мотивацію молоді у країнах-членах Організації Чорноморського економічного співробітництва (ОЧЕС) до дій проти зростаючого забруднення у Чорному морі та активізації мовних компетенцій з англійської мови оголошено </w:t>
      </w:r>
      <w:bookmarkStart w:id="1" w:name="_Hlk78530986"/>
      <w:r>
        <w:rPr>
          <w:rFonts w:cs="Times New Roman" w:ascii="Times New Roman" w:hAnsi="Times New Roman"/>
          <w:color w:val="000000" w:themeColor="text1"/>
          <w:sz w:val="24"/>
          <w:szCs w:val="24"/>
        </w:rPr>
        <w:t>регіональний конкурс есе для молоді «Збереження нашого моря: нові шляхи зменшення забруднення моря в Чорному морі».</w:t>
      </w:r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Ініціатива є діяльністю в рамках </w:t>
      </w:r>
      <w:hyperlink r:id="rId3" w:tgtFrame="_blank">
        <w:r>
          <w:rPr>
            <w:rStyle w:val="ListLabel2"/>
            <w:rFonts w:cs="Times New Roman" w:ascii="Times New Roman" w:hAnsi="Times New Roman"/>
            <w:color w:val="000000" w:themeColor="text1"/>
            <w:sz w:val="24"/>
            <w:szCs w:val="24"/>
            <w:shd w:fill="FFFFFF" w:val="clear"/>
          </w:rPr>
          <w:t>проекту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hyperlink r:id="rId4">
        <w:r>
          <w:rPr>
            <w:rStyle w:val="ListLabel2"/>
            <w:rFonts w:cs="Times New Roman" w:ascii="Times New Roman" w:hAnsi="Times New Roman"/>
            <w:color w:val="000000" w:themeColor="text1"/>
            <w:sz w:val="24"/>
            <w:szCs w:val="24"/>
            <w:shd w:fill="FFFFFF" w:val="clear"/>
          </w:rPr>
          <w:t>«Пілотні інноваційні рішення для боротьби з морським сміттям у Чорному морі»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, що співфінансується Європейською Комісією за грантовим контрактом ENI/2020/421-957, координованим ПЕРМІС ЧЕС в рамках Акції «Підтримка реалізації багатостороннього виміру Східного партнерства, Північного виміру та синергії Чорного моря».</w:t>
      </w:r>
    </w:p>
    <w:p>
      <w:pPr>
        <w:pStyle w:val="Normal"/>
        <w:shd w:val="clear" w:color="auto" w:fill="FFFFFF"/>
        <w:spacing w:before="0" w:after="30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Умови конкурсу передбачають кінцевий термін подання заявки: 30 вересня 2021 року. Есе можуть подавати учні старших класів віком від 15 до 18 років англійською мовою (1000 слів – максимум 2000 слів, включаючи бібліографію) в режимі онлайн на електронну адресу: </w:t>
      </w:r>
      <w:hyperlink r:id="rId5">
        <w:r>
          <w:rPr>
            <w:rStyle w:val="ListLabel3"/>
            <w:rFonts w:cs="Times New Roman" w:ascii="Times New Roman" w:hAnsi="Times New Roman"/>
            <w:color w:val="000000" w:themeColor="text1"/>
            <w:sz w:val="24"/>
            <w:szCs w:val="24"/>
            <w:u w:val="single"/>
          </w:rPr>
          <w:t>bsvkc@bsec-organization.org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>. Роботи приймаються лише в одноосібному авторстві. Есе повинні подаватися у форматі PDF або MS Word (Doc/Docx). Файл має бути підписаним прізвищем та ім’ям автора. Тема листа: Essay Submission 2021_Name of author. Есе має стосуватися одного або кількох запитань: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auto" w:line="240" w:beforeAutospacing="1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Як ви можете допомогти подолати проблеми із забрудненням в Чорноморському регіоні? Поділіться своїми ідеями та/або досвідом.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Чому важливо проводити заходи для профілактики  забруднення на морі?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Які ви бачите шляхи для того щоб Чорне море було чисте?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auto" w:line="240" w:before="0" w:afterAutospacing="1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Ви коли-небудь брали участь у громадських чи молодіжних ініціативах зі збору морського сміття? Що мотивувало б вас до цього?</w:t>
      </w:r>
    </w:p>
    <w:p>
      <w:pPr>
        <w:pStyle w:val="Normal"/>
        <w:shd w:val="clear" w:color="auto" w:fill="FFFFFF"/>
        <w:tabs>
          <w:tab w:val="left" w:pos="851" w:leader="none"/>
        </w:tabs>
        <w:spacing w:lineRule="auto" w:line="240" w:beforeAutospacing="1" w:afterAutospacing="1"/>
        <w:ind w:left="567" w:hang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Враховуючи вище викладене,</w:t>
      </w:r>
    </w:p>
    <w:p>
      <w:pPr>
        <w:pStyle w:val="Normal"/>
        <w:shd w:val="clear" w:color="auto" w:fill="FFFFFF"/>
        <w:spacing w:before="0" w:after="30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НАКАЗУЮ: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Завідувачці міського методичного кабінету Людмилі Адаменко створити умови  для участі у конкурсі, скласти та з</w:t>
      </w:r>
      <w:r>
        <w:rPr>
          <w:rFonts w:cs="Times New Roman" w:ascii="Times New Roman" w:hAnsi="Times New Roman"/>
          <w:sz w:val="24"/>
          <w:szCs w:val="24"/>
          <w:lang w:eastAsia="ru-RU"/>
        </w:rPr>
        <w:t>атвердити перелік учасників робочої групи, яка має координувати питання участі у конкурсі та за необхідністю провести координаційну нараду.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Керівникам закладів позашкільної освіти Жанні Шведовій, Сергію Папову, Вірі Браташ  долучити до участі у конкурсі вихованців гуртків.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Керівникам закладів освіти сприяти участі учнів у конкурсі та заохотити вчителів природничого циклу та вчителів англійської мови до підготовки конкурсантів.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Інформацію про вжиті заходи надати головному спеціалісту відділу освіти Тетяні Яковлєвій до 15 вересня 2021року.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Контроль за виконанням даного наказу покласти на головного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спеціаліста відділу освіти Тетяну Яковлєву.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851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Начальник відділу освіти </w:t>
        <w:tab/>
        <w:tab/>
        <w:tab/>
        <w:tab/>
        <w:t xml:space="preserve">      Наталія ВОРОНЕНКО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Тетяна Яковлєва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(050)0595090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17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331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cbss.org/black-sea-react-pilot-innovative-solutions-for-fighting-marine-litter-in-the-black-sea-2/" TargetMode="External"/><Relationship Id="rId4" Type="http://schemas.openxmlformats.org/officeDocument/2006/relationships/hyperlink" Target="https://icbss.org/black-sea-react-pilot-innovative-solutions-for-fighting-marine-litter-in-the-black-sea-2/" TargetMode="External"/><Relationship Id="rId5" Type="http://schemas.openxmlformats.org/officeDocument/2006/relationships/hyperlink" Target="mailto:bsvkc@bsec-organization.or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LibreOffice/6.0.7.3$Linux_X86_64 LibreOffice_project/00m0$Build-3</Application>
  <Pages>2</Pages>
  <Words>390</Words>
  <Characters>2465</Characters>
  <CharactersWithSpaces>2947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2021-07-30T06:47:00Z</dcterms:created>
  <dc:creator>Таня</dc:creator>
  <dc:description/>
  <dc:language>uk-UA</dc:language>
  <cp:lastModifiedBy>Таня</cp:lastModifiedBy>
  <cp:lastPrinted>2021-09-08T11:28:56Z</cp:lastPrinted>
  <dcterms:modified xsi:type="dcterms:W3CDTF">2021-07-30T08:19:00Z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