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57200" cy="571500"/>
            <wp:effectExtent l="0" t="0" r="0" b="0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jc w:val="center"/>
        <w:rPr/>
      </w:pPr>
      <w:r>
        <w:rPr/>
        <w:t>УКРАЇНА</w:t>
      </w:r>
    </w:p>
    <w:p>
      <w:pPr>
        <w:pStyle w:val="Normal"/>
        <w:jc w:val="center"/>
        <w:rPr/>
      </w:pPr>
      <w:r>
        <w:rPr/>
        <w:t xml:space="preserve">ЧОРНОМОРСЬКА  МІСЬКА  РАДА  </w:t>
      </w:r>
    </w:p>
    <w:p>
      <w:pPr>
        <w:pStyle w:val="Normal"/>
        <w:jc w:val="center"/>
        <w:rPr/>
      </w:pPr>
      <w:r>
        <w:rPr>
          <w:lang w:val="uk-UA"/>
        </w:rPr>
        <w:t xml:space="preserve">ОДЕСЬКОГО  РАЙОНУ </w:t>
      </w:r>
      <w:r>
        <w:rPr/>
        <w:t>ОДЕСЬКОЇ  ОБЛАСТІ</w:t>
      </w:r>
    </w:p>
    <w:p>
      <w:pPr>
        <w:pStyle w:val="Normal"/>
        <w:jc w:val="center"/>
        <w:rPr/>
      </w:pPr>
      <w:r>
        <w:rPr/>
        <w:t>ВІДДІЛ  ОСВІТИ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Н А К А З 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tabs>
          <w:tab w:val="left" w:pos="7046" w:leader="none"/>
        </w:tabs>
        <w:spacing w:lineRule="auto" w:line="264"/>
        <w:rPr/>
      </w:pPr>
      <w:r>
        <w:rPr>
          <w:lang w:val="uk-UA"/>
        </w:rPr>
        <w:t>1</w:t>
      </w:r>
      <w:r>
        <w:rPr>
          <w:sz w:val="24"/>
          <w:szCs w:val="24"/>
          <w:lang w:val="uk-UA"/>
        </w:rPr>
        <w:t>7.11.2022                                                     м. Чорноморськ                                                        № 10 -м</w:t>
      </w:r>
    </w:p>
    <w:p>
      <w:pPr>
        <w:pStyle w:val="5"/>
        <w:spacing w:lineRule="auto" w:line="264" w:before="113" w:after="0"/>
        <w:ind w:right="5555" w:hanging="0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Про підсумки ІІ етапу ХІІІ 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Міжнародного мовно – літературного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конкурсу учнівської та студентської молоді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імені Тараса Шевченка</w:t>
      </w:r>
    </w:p>
    <w:p>
      <w:pPr>
        <w:pStyle w:val="5"/>
        <w:spacing w:lineRule="auto" w:line="264" w:before="113" w:after="0"/>
        <w:ind w:right="6236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Відповідно до наказу відділу освіти № 4-м  від  08.11.2022 «Про проведення </w:t>
      </w:r>
      <w:r>
        <w:rPr>
          <w:bCs/>
          <w:sz w:val="24"/>
          <w:szCs w:val="24"/>
        </w:rPr>
        <w:t xml:space="preserve">ІІ етапу </w:t>
      </w:r>
      <w:r>
        <w:rPr>
          <w:bCs/>
          <w:sz w:val="24"/>
          <w:szCs w:val="24"/>
          <w:lang w:val="en-US"/>
        </w:rPr>
        <w:t>ХІІ</w:t>
      </w:r>
      <w:r>
        <w:rPr>
          <w:bCs/>
          <w:sz w:val="24"/>
          <w:szCs w:val="24"/>
        </w:rPr>
        <w:t>І Міжнародного мовно – літературного конкурсу учнівської та студентської молоді імені Тараса Шевченка</w:t>
      </w:r>
      <w:r>
        <w:rPr>
          <w:sz w:val="24"/>
          <w:szCs w:val="24"/>
        </w:rPr>
        <w:t>» 12 листопада 2022 р.  в м..Чорноморчьку  на базі Чорноморського академічного ліцею імені Т.Шевченка проводився конкурс учнівської творчості.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У конкурсі взяли участь усі  школи міста, усього 38 учнів.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Результати конкурсу такі: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5 кл.  - </w:t>
      </w:r>
      <w:r>
        <w:rPr>
          <w:b/>
          <w:sz w:val="24"/>
          <w:szCs w:val="24"/>
        </w:rPr>
        <w:t>1 м. Маленевська Юлія, ЧЛ імені Т.Шевченка, вч.Верготі Л.Т.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t>2 м. Філіпенко Валерія, ЧЛ імені Т.Шевченка, вч.Верготі Л.Т.</w:t>
      </w:r>
    </w:p>
    <w:p>
      <w:pPr>
        <w:pStyle w:val="Normal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3 м. Буняк Дарʼя, ЧЛ № 4, вч.Іжук О.В.</w:t>
      </w:r>
    </w:p>
    <w:p>
      <w:pPr>
        <w:pStyle w:val="Normal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 xml:space="preserve">        Мандажи Костянтин, ЧЛ № 6, вч.Корнійчук В.М.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 кл.  –</w:t>
      </w:r>
      <w:r>
        <w:rPr>
          <w:b/>
          <w:sz w:val="24"/>
          <w:szCs w:val="24"/>
        </w:rPr>
        <w:t>1 м. Попова Олена, ОЗЗСО, вч.Ігнатьєва Я.В.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t>2 м. Мартинюк Олександр, МДЗЗСО, вч.Тулунжи Т.О.</w:t>
      </w:r>
    </w:p>
    <w:p>
      <w:pPr>
        <w:pStyle w:val="Normal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3 м. Папов Максим, ЧЛ № 7, вч.Бойчук А.О.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7 кл.  - </w:t>
      </w:r>
      <w:r>
        <w:rPr>
          <w:b/>
          <w:sz w:val="24"/>
          <w:szCs w:val="24"/>
        </w:rPr>
        <w:t>1 м</w:t>
      </w:r>
      <w:r>
        <w:rPr>
          <w:b/>
          <w:i w:val="false"/>
          <w:iCs w:val="false"/>
          <w:sz w:val="24"/>
          <w:szCs w:val="24"/>
        </w:rPr>
        <w:t>. Брагар Вероніка, ЧЛ імені Т.Шевченка, вч.Михайлова Т.Д.</w:t>
      </w:r>
    </w:p>
    <w:p>
      <w:pPr>
        <w:pStyle w:val="Normal"/>
        <w:rPr>
          <w:sz w:val="24"/>
          <w:szCs w:val="24"/>
        </w:rPr>
      </w:pPr>
      <w:r>
        <w:rPr>
          <w:b/>
          <w:i w:val="false"/>
          <w:iCs w:val="false"/>
          <w:sz w:val="24"/>
          <w:szCs w:val="24"/>
        </w:rPr>
        <w:tab/>
      </w:r>
      <w:r>
        <w:rPr>
          <w:b w:val="false"/>
          <w:bCs w:val="false"/>
          <w:i w:val="false"/>
          <w:iCs w:val="false"/>
          <w:sz w:val="24"/>
          <w:szCs w:val="24"/>
        </w:rPr>
        <w:t>2 м. Волкова Дарина, ЧЛ № 2, вч.Кольєва Ж.М.</w:t>
      </w:r>
    </w:p>
    <w:p>
      <w:pPr>
        <w:pStyle w:val="Normal"/>
        <w:rPr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ab/>
        <w:t xml:space="preserve">        Хіль Світлана, ББГ, вч. Зодієва Р.В.</w:t>
      </w:r>
    </w:p>
    <w:p>
      <w:pPr>
        <w:pStyle w:val="Normal"/>
        <w:rPr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ab/>
        <w:t>3 м. Перепелиця Тетяна, ЧЛ № 6, вч.Кривенок А.В.</w:t>
      </w:r>
    </w:p>
    <w:p>
      <w:pPr>
        <w:pStyle w:val="Normal"/>
        <w:rPr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ab/>
        <w:t xml:space="preserve">       Тацюк Анастасія, ЧЛ № 3, вч.Петкова О.І.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8 кл. -  </w:t>
      </w:r>
      <w:r>
        <w:rPr>
          <w:b/>
          <w:sz w:val="24"/>
          <w:szCs w:val="24"/>
          <w:lang w:val="ru-RU"/>
        </w:rPr>
        <w:t>1 м. Гулевська Ірина</w:t>
      </w:r>
      <w:r>
        <w:rPr>
          <w:b/>
          <w:sz w:val="24"/>
          <w:szCs w:val="24"/>
        </w:rPr>
        <w:t>, ЧЛ імені Т.Шевченка, вч. Верготі Л.Т.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t>2 м. Синюшина Васілісса, ЧЛ № 4, вч.Іжук О.В.</w:t>
      </w:r>
    </w:p>
    <w:p>
      <w:pPr>
        <w:pStyle w:val="Normal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3 м. Демир Ганна, ЧЛ № 7, вч.Бойчук А.О.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>
      <w:pPr>
        <w:pStyle w:val="Normal"/>
        <w:rPr>
          <w:sz w:val="24"/>
          <w:szCs w:val="24"/>
        </w:rPr>
      </w:pPr>
      <w:r>
        <w:rPr>
          <w:i/>
          <w:sz w:val="24"/>
          <w:szCs w:val="24"/>
          <w:lang w:val="ru-RU"/>
        </w:rPr>
        <w:t xml:space="preserve">9 кл.  - </w:t>
      </w:r>
      <w:r>
        <w:rPr>
          <w:b/>
          <w:sz w:val="24"/>
          <w:szCs w:val="24"/>
          <w:lang w:val="ru-RU"/>
        </w:rPr>
        <w:t xml:space="preserve">1 м. Яцій Анна, </w:t>
      </w:r>
      <w:r>
        <w:rPr>
          <w:b/>
          <w:sz w:val="24"/>
          <w:szCs w:val="24"/>
        </w:rPr>
        <w:t xml:space="preserve"> вч. Перчеклій Т.І., </w:t>
      </w:r>
      <w:r>
        <w:rPr>
          <w:b/>
          <w:i w:val="false"/>
          <w:iCs w:val="false"/>
          <w:sz w:val="24"/>
          <w:szCs w:val="24"/>
        </w:rPr>
        <w:t>ЧЛ імені Т.Шевченка, вч.Михайлова Т.Д.</w:t>
      </w:r>
    </w:p>
    <w:p>
      <w:pPr>
        <w:pStyle w:val="Normal"/>
        <w:rPr>
          <w:sz w:val="24"/>
          <w:szCs w:val="24"/>
        </w:rPr>
      </w:pPr>
      <w:r>
        <w:rPr>
          <w:b/>
          <w:i w:val="false"/>
          <w:iCs w:val="false"/>
          <w:sz w:val="24"/>
          <w:szCs w:val="24"/>
        </w:rPr>
        <w:tab/>
      </w:r>
      <w:r>
        <w:rPr>
          <w:b w:val="false"/>
          <w:bCs w:val="false"/>
          <w:i w:val="false"/>
          <w:iCs w:val="false"/>
          <w:sz w:val="24"/>
          <w:szCs w:val="24"/>
        </w:rPr>
        <w:t>2 м. -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ab/>
        <w:t>3 м. Нестеренко Анастасія, ЧЛ № 4, вч.Ярошик О.П.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ab/>
        <w:t xml:space="preserve">       Шишова Сніжана, ЧЛ № 7, вч.Кливняк Н.В.</w:t>
      </w:r>
    </w:p>
    <w:p>
      <w:pPr>
        <w:pStyle w:val="Normal"/>
        <w:rPr>
          <w:sz w:val="24"/>
          <w:szCs w:val="24"/>
        </w:rPr>
      </w:pPr>
      <w:r>
        <w:rPr>
          <w:b/>
          <w:i w:val="false"/>
          <w:iCs w:val="false"/>
          <w:sz w:val="24"/>
          <w:szCs w:val="24"/>
        </w:rPr>
        <w:tab/>
      </w:r>
      <w:r>
        <w:rPr>
          <w:sz w:val="24"/>
          <w:szCs w:val="24"/>
          <w:lang w:val="ru-RU"/>
        </w:rPr>
        <w:t xml:space="preserve">                                   </w:t>
      </w:r>
    </w:p>
    <w:p>
      <w:pPr>
        <w:pStyle w:val="Normal"/>
        <w:rPr>
          <w:sz w:val="24"/>
          <w:szCs w:val="24"/>
        </w:rPr>
      </w:pPr>
      <w:r>
        <w:rPr>
          <w:i/>
          <w:sz w:val="24"/>
          <w:szCs w:val="24"/>
          <w:lang w:val="ru-RU"/>
        </w:rPr>
        <w:t>10 кл.  -</w:t>
      </w:r>
      <w:r>
        <w:rPr>
          <w:b/>
          <w:sz w:val="24"/>
          <w:szCs w:val="24"/>
          <w:lang w:val="ru-RU"/>
        </w:rPr>
        <w:t xml:space="preserve">1 м. Кучерявенко Поліна, </w:t>
      </w:r>
      <w:r>
        <w:rPr>
          <w:b/>
          <w:i w:val="false"/>
          <w:iCs w:val="false"/>
          <w:sz w:val="24"/>
          <w:szCs w:val="24"/>
          <w:lang w:val="ru-RU"/>
        </w:rPr>
        <w:t xml:space="preserve">ЧЛ імені Т.Шевченка, </w:t>
      </w:r>
      <w:r>
        <w:rPr>
          <w:b/>
          <w:sz w:val="24"/>
          <w:szCs w:val="24"/>
          <w:lang w:val="ru-RU"/>
        </w:rPr>
        <w:t xml:space="preserve"> вч.Перчеклій Т.І.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  <w:lang w:val="ru-RU"/>
        </w:rPr>
        <w:tab/>
      </w:r>
      <w:r>
        <w:rPr>
          <w:b w:val="false"/>
          <w:bCs w:val="false"/>
          <w:sz w:val="24"/>
          <w:szCs w:val="24"/>
          <w:lang w:val="ru-RU"/>
        </w:rPr>
        <w:t>2 м. Волкова Марина, ЧЛ № 2, вч.Серьогіна Н.В.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ru-RU"/>
        </w:rPr>
        <w:tab/>
        <w:t>3 м. Баланюк Софія, ЧЛ № 6, вч.Мазанюк Л.П.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ru-RU"/>
        </w:rPr>
        <w:tab/>
        <w:t xml:space="preserve">       Мельник Владислава ЧЛ № 4, вч.Алексєєнко Н.В.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ru-RU"/>
        </w:rPr>
        <w:t>11 кл.. –</w:t>
      </w:r>
      <w:r>
        <w:rPr>
          <w:b/>
          <w:sz w:val="24"/>
          <w:szCs w:val="24"/>
          <w:lang w:val="ru-RU"/>
        </w:rPr>
        <w:t xml:space="preserve">1м. Струкова Карина, </w:t>
      </w:r>
      <w:r>
        <w:rPr>
          <w:b/>
          <w:i w:val="false"/>
          <w:iCs w:val="false"/>
          <w:sz w:val="24"/>
          <w:szCs w:val="24"/>
          <w:lang w:val="ru-RU"/>
        </w:rPr>
        <w:t>ЧЛ імені Т.Шевченка, вч.Михайлова Т.Д.</w:t>
      </w:r>
    </w:p>
    <w:p>
      <w:pPr>
        <w:pStyle w:val="Normal"/>
        <w:rPr>
          <w:sz w:val="24"/>
          <w:szCs w:val="24"/>
        </w:rPr>
      </w:pPr>
      <w:r>
        <w:rPr>
          <w:b/>
          <w:i w:val="false"/>
          <w:iCs w:val="false"/>
          <w:sz w:val="24"/>
          <w:szCs w:val="24"/>
          <w:lang w:val="ru-RU"/>
        </w:rPr>
        <w:tab/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2 м. Комчак Костянтин, ЧЛ № 7, вч.Загороднюк А.О.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ab/>
        <w:t xml:space="preserve"> 3 м. Федотова Ольга, ЧЛ № 7,  вч.Загороднюк А.О.</w:t>
      </w:r>
    </w:p>
    <w:p>
      <w:pPr>
        <w:pStyle w:val="Normal"/>
        <w:rPr>
          <w:sz w:val="24"/>
          <w:szCs w:val="24"/>
        </w:rPr>
      </w:pPr>
      <w:r>
        <w:rPr>
          <w:b/>
          <w:i w:val="false"/>
          <w:iCs w:val="false"/>
          <w:sz w:val="24"/>
          <w:szCs w:val="24"/>
          <w:lang w:val="ru-RU"/>
        </w:rPr>
        <w:tab/>
        <w:t xml:space="preserve">     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   Кобзар Олеся, ЧЛ № 2, вч.Серьогіна Н.В.</w:t>
      </w:r>
      <w:r>
        <w:rPr>
          <w:b w:val="false"/>
          <w:bCs w:val="false"/>
          <w:sz w:val="24"/>
          <w:szCs w:val="24"/>
          <w:lang w:val="ru-RU"/>
        </w:rPr>
        <w:t xml:space="preserve">      </w:t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pacing w:lineRule="auto" w:line="264"/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ab/>
        <w:t>За підсумками конкурсу</w:t>
      </w:r>
    </w:p>
    <w:p>
      <w:pPr>
        <w:pStyle w:val="Normal"/>
        <w:spacing w:lineRule="auto" w:line="264"/>
        <w:rPr>
          <w:sz w:val="24"/>
          <w:szCs w:val="24"/>
        </w:rPr>
      </w:pPr>
      <w:r>
        <w:rPr>
          <w:sz w:val="24"/>
          <w:szCs w:val="24"/>
          <w:lang w:val="uk-UA"/>
        </w:rPr>
        <w:t>НАКАЗУЮ:</w:t>
      </w:r>
    </w:p>
    <w:p>
      <w:pPr>
        <w:pStyle w:val="Normal"/>
        <w:spacing w:lineRule="auto" w:line="264"/>
        <w:rPr>
          <w:sz w:val="24"/>
          <w:szCs w:val="24"/>
        </w:rPr>
      </w:pPr>
      <w:r>
        <w:rPr>
          <w:sz w:val="24"/>
          <w:szCs w:val="24"/>
          <w:lang w:val="uk-UA"/>
        </w:rPr>
        <w:tab/>
        <w:t xml:space="preserve">1. </w:t>
      </w:r>
      <w:r>
        <w:rPr>
          <w:sz w:val="24"/>
          <w:szCs w:val="24"/>
        </w:rPr>
        <w:t>Затвердити результати ІІ етапу ХІІІ Міжнародного мовно – літературного конкурсу імені Тараса Шевченка.</w:t>
      </w:r>
    </w:p>
    <w:p>
      <w:pPr>
        <w:pStyle w:val="Normal"/>
        <w:spacing w:lineRule="auto" w:line="264"/>
        <w:rPr>
          <w:sz w:val="24"/>
          <w:szCs w:val="24"/>
        </w:rPr>
      </w:pPr>
      <w:r>
        <w:rPr>
          <w:sz w:val="24"/>
          <w:szCs w:val="24"/>
        </w:rPr>
        <w:tab/>
        <w:t xml:space="preserve">2. На ІІІ етап, що відбудеться </w:t>
      </w:r>
      <w:r>
        <w:rPr>
          <w:b/>
          <w:sz w:val="24"/>
          <w:szCs w:val="24"/>
        </w:rPr>
        <w:t>03 грудня 2022 р</w:t>
      </w:r>
      <w:r>
        <w:rPr>
          <w:sz w:val="24"/>
          <w:szCs w:val="24"/>
        </w:rPr>
        <w:t>., залучити переможців ІІ етапу конкурсу.</w:t>
      </w:r>
    </w:p>
    <w:p>
      <w:pPr>
        <w:pStyle w:val="Normal"/>
        <w:spacing w:lineRule="auto" w:line="264"/>
        <w:rPr>
          <w:sz w:val="24"/>
          <w:szCs w:val="24"/>
        </w:rPr>
      </w:pPr>
      <w:r>
        <w:rPr>
          <w:sz w:val="24"/>
          <w:szCs w:val="24"/>
        </w:rPr>
        <w:tab/>
        <w:t>3.  Оголосити подяку адміністрації та вчителям Чорнноморського академічного ліцею імені Т.Шевченка  за надане приміщення та допомогу в організації проведення конкурсу.</w:t>
      </w:r>
    </w:p>
    <w:p>
      <w:pPr>
        <w:pStyle w:val="Normal"/>
        <w:spacing w:lineRule="auto" w:line="264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spacing w:lineRule="auto" w:line="26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64"/>
        <w:ind w:left="780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left="360" w:hanging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Начальник відділу освіти</w:t>
        <w:tab/>
        <w:tab/>
        <w:t xml:space="preserve">            </w:t>
        <w:tab/>
        <w:tab/>
        <w:tab/>
        <w:t>Лілія АЛЕКСЕЙЧУК</w:t>
      </w:r>
    </w:p>
    <w:p>
      <w:pPr>
        <w:pStyle w:val="Normal"/>
        <w:spacing w:lineRule="auto" w:line="264"/>
        <w:ind w:left="360" w:hanging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spacing w:lineRule="auto" w:line="264"/>
        <w:ind w:firstLine="360"/>
        <w:jc w:val="both"/>
        <w:rPr/>
      </w:pPr>
      <w:r>
        <w:rPr>
          <w:sz w:val="20"/>
          <w:szCs w:val="20"/>
          <w:lang w:val="uk-UA"/>
        </w:rPr>
        <w:t>Молодецька Антоніна</w:t>
      </w:r>
    </w:p>
    <w:p>
      <w:pPr>
        <w:pStyle w:val="Normal"/>
        <w:spacing w:lineRule="auto" w:line="264"/>
        <w:ind w:firstLine="360"/>
        <w:jc w:val="both"/>
        <w:rPr/>
      </w:pP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О664220183</w:t>
      </w:r>
    </w:p>
    <w:sectPr>
      <w:type w:val="nextPage"/>
      <w:pgSz w:w="11906" w:h="16838"/>
      <w:pgMar w:left="1021" w:right="794" w:header="0" w:top="62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2613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5">
    <w:name w:val="Heading 5"/>
    <w:basedOn w:val="Normal"/>
    <w:qFormat/>
    <w:pPr>
      <w:keepNext w:val="true"/>
      <w:outlineLvl w:val="4"/>
    </w:pPr>
    <w:rPr>
      <w:b/>
      <w:sz w:val="32"/>
      <w:szCs w:val="20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u w:val="single"/>
    </w:rPr>
  </w:style>
  <w:style w:type="character" w:styleId="ListLabel2" w:customStyle="1">
    <w:name w:val="ListLabel 2"/>
    <w:qFormat/>
    <w:rPr>
      <w:u w:val="single"/>
    </w:rPr>
  </w:style>
  <w:style w:type="character" w:styleId="ListLabel3" w:customStyle="1">
    <w:name w:val="ListLabel 3"/>
    <w:qFormat/>
    <w:rPr>
      <w:u w:val="single"/>
    </w:rPr>
  </w:style>
  <w:style w:type="character" w:styleId="ListLabel4" w:customStyle="1">
    <w:name w:val="ListLabel 4"/>
    <w:qFormat/>
    <w:rPr>
      <w:u w:val="single"/>
    </w:rPr>
  </w:style>
  <w:style w:type="character" w:styleId="ListLabel5" w:customStyle="1">
    <w:name w:val="ListLabel 5"/>
    <w:qFormat/>
    <w:rPr>
      <w:u w:val="single"/>
    </w:rPr>
  </w:style>
  <w:style w:type="character" w:styleId="ListLabel6" w:customStyle="1">
    <w:name w:val="ListLabel 6"/>
    <w:qFormat/>
    <w:rPr>
      <w:u w:val="single"/>
    </w:rPr>
  </w:style>
  <w:style w:type="character" w:styleId="ListLabel7" w:customStyle="1">
    <w:name w:val="ListLabel 7"/>
    <w:qFormat/>
    <w:rPr>
      <w:u w:val="single"/>
    </w:rPr>
  </w:style>
  <w:style w:type="character" w:styleId="ListLabel8" w:customStyle="1">
    <w:name w:val="ListLabel 8"/>
    <w:qFormat/>
    <w:rPr>
      <w:u w:val="single"/>
    </w:rPr>
  </w:style>
  <w:style w:type="character" w:styleId="ListLabel9" w:customStyle="1">
    <w:name w:val="ListLabel 9"/>
    <w:qFormat/>
    <w:rPr>
      <w:u w:val="single"/>
    </w:rPr>
  </w:style>
  <w:style w:type="character" w:styleId="Style13" w:customStyle="1">
    <w:name w:val="Маркери списку"/>
    <w:qFormat/>
    <w:rPr>
      <w:rFonts w:ascii="OpenSymbol" w:hAnsi="OpenSymbol" w:eastAsia="OpenSymbol" w:cs="OpenSymbol"/>
    </w:rPr>
  </w:style>
  <w:style w:type="character" w:styleId="Style14" w:customStyle="1">
    <w:name w:val="Текст примечания Знак"/>
    <w:basedOn w:val="DefaultParagraphFont"/>
    <w:link w:val="af"/>
    <w:semiHidden/>
    <w:qFormat/>
    <w:rPr/>
  </w:style>
  <w:style w:type="character" w:styleId="Annotationreference">
    <w:name w:val="annotation reference"/>
    <w:basedOn w:val="DefaultParagraphFont"/>
    <w:semiHidden/>
    <w:unhideWhenUsed/>
    <w:qFormat/>
    <w:rPr>
      <w:sz w:val="16"/>
      <w:szCs w:val="16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>
      <w:rFonts w:cs="Lohit Devanagari"/>
    </w:rPr>
  </w:style>
  <w:style w:type="paragraph" w:styleId="Style20">
    <w:name w:val="Title"/>
    <w:basedOn w:val="Normal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BalloonText">
    <w:name w:val="Balloon Text"/>
    <w:basedOn w:val="Normal"/>
    <w:semiHidden/>
    <w:qFormat/>
    <w:rsid w:val="00a46a9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95f"/>
    <w:pPr>
      <w:spacing w:before="0" w:after="0"/>
      <w:ind w:left="720" w:hanging="0"/>
      <w:contextualSpacing/>
    </w:pPr>
    <w:rPr/>
  </w:style>
  <w:style w:type="paragraph" w:styleId="NoSpacing">
    <w:name w:val="No Spacing"/>
    <w:qFormat/>
    <w:pPr>
      <w:widowControl/>
      <w:overflowPunct w:val="false"/>
      <w:bidi w:val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  <w:style w:type="paragraph" w:styleId="Style21" w:customStyle="1">
    <w:name w:val="Вміст таблиці"/>
    <w:basedOn w:val="Normal"/>
    <w:qFormat/>
    <w:pPr>
      <w:suppressLineNumbers/>
    </w:pPr>
    <w:rPr/>
  </w:style>
  <w:style w:type="paragraph" w:styleId="Style22" w:customStyle="1">
    <w:name w:val="Заголовок таблиці"/>
    <w:basedOn w:val="Style21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Annotationtext">
    <w:name w:val="annotation text"/>
    <w:basedOn w:val="Normal"/>
    <w:link w:val="af0"/>
    <w:semiHidden/>
    <w:unhideWhenUsed/>
    <w:qFormat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CA7E-4DAE-4DDB-8E9F-3D515D94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LibreOffice/6.0.7.3$Linux_X86_64 LibreOffice_project/00m0$Build-3</Application>
  <Pages>4</Pages>
  <Words>393</Words>
  <Characters>2080</Characters>
  <CharactersWithSpaces>2835</CharactersWithSpaces>
  <Paragraphs>55</Paragraphs>
  <Company>методкабинет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2022-11-10T08:50:00Z</dcterms:created>
  <dc:creator>Валентина</dc:creator>
  <dc:description/>
  <dc:language>uk-UA</dc:language>
  <cp:lastModifiedBy/>
  <cp:lastPrinted>2019-11-13T10:47:00Z</cp:lastPrinted>
  <dcterms:modified xsi:type="dcterms:W3CDTF">2022-11-17T16:21:56Z</dcterms:modified>
  <cp:revision>7</cp:revision>
  <dc:subject/>
  <dc:title>НАКАЗ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методкабинет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