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sz w:val="26"/>
          <w:szCs w:val="26"/>
        </w:rPr>
      </w:pPr>
      <w:r>
        <w:rPr>
          <w:rFonts w:cs="Times New Roman"/>
          <w:sz w:val="26"/>
          <w:szCs w:val="2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49580" cy="624840"/>
            <wp:effectExtent l="0" t="0" r="0" b="0"/>
            <wp:wrapSquare wrapText="bothSides"/>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449580" cy="624840"/>
                    </a:xfrm>
                    <a:prstGeom prst="rect">
                      <a:avLst/>
                    </a:prstGeom>
                  </pic:spPr>
                </pic:pic>
              </a:graphicData>
            </a:graphic>
          </wp:anchor>
        </w:drawing>
      </w:r>
    </w:p>
    <w:p>
      <w:pPr>
        <w:pStyle w:val="Normal"/>
        <w:jc w:val="center"/>
        <w:rPr>
          <w:rFonts w:cs="Times New Roman"/>
          <w:sz w:val="26"/>
          <w:szCs w:val="26"/>
        </w:rPr>
      </w:pPr>
      <w:r>
        <w:rPr>
          <w:rFonts w:cs="Times New Roman"/>
          <w:sz w:val="26"/>
          <w:szCs w:val="26"/>
        </w:rPr>
      </w:r>
    </w:p>
    <w:p>
      <w:pPr>
        <w:pStyle w:val="Normal"/>
        <w:jc w:val="center"/>
        <w:rPr>
          <w:rFonts w:cs="Times New Roman"/>
          <w:sz w:val="26"/>
          <w:szCs w:val="26"/>
        </w:rPr>
      </w:pPr>
      <w:r>
        <w:rPr>
          <w:rFonts w:cs="Times New Roman"/>
          <w:sz w:val="26"/>
          <w:szCs w:val="26"/>
        </w:rPr>
      </w:r>
    </w:p>
    <w:p>
      <w:pPr>
        <w:pStyle w:val="Normal"/>
        <w:jc w:val="center"/>
        <w:rPr>
          <w:rFonts w:cs="Times New Roman"/>
          <w:sz w:val="26"/>
          <w:szCs w:val="26"/>
        </w:rPr>
      </w:pPr>
      <w:r>
        <w:rPr>
          <w:rFonts w:cs="Times New Roman"/>
          <w:sz w:val="26"/>
          <w:szCs w:val="26"/>
        </w:rPr>
      </w:r>
    </w:p>
    <w:p>
      <w:pPr>
        <w:pStyle w:val="Normal"/>
        <w:ind w:left="284" w:hanging="0"/>
        <w:jc w:val="center"/>
        <w:rPr/>
      </w:pPr>
      <w:bookmarkStart w:id="0" w:name="_GoBack"/>
      <w:bookmarkEnd w:id="0"/>
      <w:r>
        <w:rPr/>
        <w:t>УКРАЇНА</w:t>
      </w:r>
    </w:p>
    <w:p>
      <w:pPr>
        <w:pStyle w:val="Normal"/>
        <w:ind w:left="284" w:right="-142" w:hanging="0"/>
        <w:jc w:val="center"/>
        <w:rPr/>
      </w:pPr>
      <w:r>
        <w:rPr/>
        <w:t xml:space="preserve">ЧОРНОМОРСЬКА МІСЬКА РАДА </w:t>
      </w:r>
    </w:p>
    <w:p>
      <w:pPr>
        <w:pStyle w:val="Normal"/>
        <w:ind w:left="284" w:right="-142" w:hanging="0"/>
        <w:jc w:val="center"/>
        <w:rPr/>
      </w:pPr>
      <w:r>
        <w:rPr/>
        <w:t>ОДЕСЬКОГО РАЙОНУ ОДЕСЬКОЇ ОБЛАСТІ</w:t>
      </w:r>
    </w:p>
    <w:p>
      <w:pPr>
        <w:pStyle w:val="Normal"/>
        <w:ind w:left="284" w:right="-142" w:hanging="0"/>
        <w:jc w:val="center"/>
        <w:rPr/>
      </w:pPr>
      <w:r>
        <w:rPr/>
        <w:t>УПРАВЛІННЯ ОСВІТИ</w:t>
      </w:r>
    </w:p>
    <w:p>
      <w:pPr>
        <w:pStyle w:val="Normal"/>
        <w:jc w:val="right"/>
        <w:rPr/>
      </w:pPr>
      <w:r>
        <w:rPr>
          <w:rFonts w:cs="Times New Roman"/>
          <w:sz w:val="26"/>
          <w:szCs w:val="26"/>
        </w:rPr>
        <w:t xml:space="preserve">                                                                                                </w:t>
      </w:r>
      <w:r>
        <w:rPr/>
        <w:t>Код ЄДРПОУ 05406623</w:t>
      </w:r>
    </w:p>
    <w:p>
      <w:pPr>
        <w:pStyle w:val="Normal"/>
        <w:ind w:right="-142" w:hanging="0"/>
        <w:jc w:val="center"/>
        <w:rPr>
          <w:rFonts w:cs="Times New Roman"/>
          <w:sz w:val="26"/>
          <w:szCs w:val="26"/>
        </w:rPr>
      </w:pPr>
      <w:r>
        <w:rPr>
          <w:rFonts w:cs="Times New Roman"/>
          <w:sz w:val="26"/>
          <w:szCs w:val="26"/>
        </w:rPr>
      </w:r>
    </w:p>
    <w:p>
      <w:pPr>
        <w:pStyle w:val="Normal"/>
        <w:ind w:left="426" w:right="-142" w:hanging="0"/>
        <w:jc w:val="center"/>
        <w:rPr/>
      </w:pPr>
      <w:r>
        <w:rPr>
          <w:rFonts w:cs="Times New Roman"/>
          <w:sz w:val="26"/>
          <w:szCs w:val="26"/>
        </w:rPr>
        <w:t xml:space="preserve">    </w:t>
      </w:r>
      <w:r>
        <w:rPr>
          <w:rFonts w:cs="Times New Roman"/>
          <w:sz w:val="26"/>
          <w:szCs w:val="26"/>
        </w:rPr>
        <w:t>Н А К А З</w:t>
      </w:r>
    </w:p>
    <w:p>
      <w:pPr>
        <w:pStyle w:val="Normal"/>
        <w:ind w:left="426" w:right="-142" w:hanging="0"/>
        <w:rPr/>
      </w:pPr>
      <w:r>
        <w:rPr/>
        <w:t>__</w:t>
      </w:r>
      <w:r>
        <w:rPr>
          <w:u w:val="single"/>
        </w:rPr>
        <w:t>28.11.2023</w:t>
      </w:r>
      <w:r>
        <w:rPr/>
        <w:t>_________                м. Чорноморськ</w:t>
        <w:tab/>
        <w:tab/>
        <w:t xml:space="preserve">        </w:t>
        <w:tab/>
        <w:t xml:space="preserve">      №   </w:t>
      </w:r>
      <w:r>
        <w:rPr>
          <w:u w:val="single"/>
        </w:rPr>
        <w:t>398</w:t>
      </w:r>
      <w:r>
        <w:rPr/>
        <w:tab/>
      </w:r>
    </w:p>
    <w:p>
      <w:pPr>
        <w:pStyle w:val="Normal"/>
        <w:ind w:left="426" w:right="-284" w:hanging="0"/>
        <w:rPr>
          <w:rFonts w:ascii="Times New Roman" w:hAnsi="Times New Roman" w:cs="Times New Roman"/>
        </w:rPr>
      </w:pPr>
      <w:r>
        <w:rPr>
          <w:rFonts w:cs="Times New Roman" w:ascii="Times New Roman" w:hAnsi="Times New Roman"/>
        </w:rPr>
        <w:t>Про підсумки проведення І етапу</w:t>
      </w:r>
    </w:p>
    <w:p>
      <w:pPr>
        <w:pStyle w:val="Normal"/>
        <w:ind w:left="426" w:right="-426" w:hanging="0"/>
        <w:rPr>
          <w:rFonts w:ascii="Times New Roman" w:hAnsi="Times New Roman" w:cs="Times New Roman"/>
        </w:rPr>
      </w:pPr>
      <w:r>
        <w:rPr>
          <w:rFonts w:cs="Times New Roman" w:ascii="Times New Roman" w:hAnsi="Times New Roman"/>
        </w:rPr>
        <w:t>Всеукраїнського конкурсу – захисту</w:t>
      </w:r>
    </w:p>
    <w:p>
      <w:pPr>
        <w:pStyle w:val="Normal"/>
        <w:ind w:left="426" w:right="-284" w:hanging="0"/>
        <w:rPr>
          <w:rFonts w:ascii="Times New Roman" w:hAnsi="Times New Roman" w:cs="Times New Roman"/>
        </w:rPr>
      </w:pPr>
      <w:r>
        <w:rPr>
          <w:rFonts w:cs="Times New Roman" w:ascii="Times New Roman" w:hAnsi="Times New Roman"/>
        </w:rPr>
        <w:t xml:space="preserve">науково-дослідницьких робіт учнів-членів </w:t>
      </w:r>
    </w:p>
    <w:p>
      <w:pPr>
        <w:pStyle w:val="Normal"/>
        <w:ind w:left="426" w:right="-284" w:hanging="0"/>
        <w:rPr>
          <w:rFonts w:ascii="Times New Roman" w:hAnsi="Times New Roman" w:cs="Times New Roman"/>
        </w:rPr>
      </w:pPr>
      <w:r>
        <w:rPr>
          <w:rFonts w:cs="Times New Roman" w:ascii="Times New Roman" w:hAnsi="Times New Roman"/>
        </w:rPr>
        <w:t>Малої академії наук України</w:t>
      </w:r>
    </w:p>
    <w:p>
      <w:pPr>
        <w:pStyle w:val="Normal"/>
        <w:ind w:left="426" w:right="-284"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у </w:t>
      </w:r>
      <w:r>
        <w:rPr/>
        <w:t>2023/2024 навчальному році</w:t>
      </w:r>
    </w:p>
    <w:p>
      <w:pPr>
        <w:pStyle w:val="Normal"/>
        <w:ind w:left="426" w:right="-284" w:hanging="0"/>
        <w:rPr>
          <w:sz w:val="22"/>
          <w:szCs w:val="22"/>
        </w:rPr>
      </w:pPr>
      <w:r>
        <w:rPr>
          <w:sz w:val="22"/>
          <w:szCs w:val="22"/>
        </w:rPr>
      </w:r>
    </w:p>
    <w:p>
      <w:pPr>
        <w:pStyle w:val="Normal"/>
        <w:spacing w:lineRule="auto" w:line="276"/>
        <w:ind w:left="426" w:right="-284"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22 вересня 2011 року № 1099, наказу Міністерства освіти і науки України </w:t>
      </w:r>
      <w:r>
        <w:rPr/>
        <w:t>«</w:t>
      </w:r>
      <w:r>
        <w:rPr>
          <w:bCs/>
          <w:color w:val="333333"/>
          <w:lang w:eastAsia="uk-UA"/>
        </w:rPr>
        <w:t xml:space="preserve">Про затвердження Правил проведення Всеукраїнського конкурсу-захисту науково-дослідницьких робіт учнів - членів Малої академії наук України» від  </w:t>
      </w:r>
      <w:r>
        <w:rPr>
          <w:bCs/>
          <w:lang w:eastAsia="uk-UA"/>
        </w:rPr>
        <w:t>08.02.2021 № 147</w:t>
      </w:r>
      <w:r>
        <w:rPr>
          <w:rFonts w:cs="Times New Roman" w:ascii="Times New Roman" w:hAnsi="Times New Roman"/>
        </w:rPr>
        <w:t>, з метою духовного, творчого інтелектуального розвитку учнівської молоді міста, виховання її в дусі патріотизму та демократичних цінностей, прищеплення навичок науково-дослідницької роботи 24.11.2023р. в м.Чорноморську пройшов  І етап Всеукраїнського конкурсу-захисту науково-дослідницьких робіт учнів-членів Малої академії наук України.</w:t>
      </w:r>
    </w:p>
    <w:p>
      <w:pPr>
        <w:pStyle w:val="Normal"/>
        <w:spacing w:lineRule="auto" w:line="276"/>
        <w:ind w:left="426" w:right="-284" w:firstLine="708"/>
        <w:jc w:val="both"/>
        <w:rPr>
          <w:rFonts w:ascii="Times New Roman" w:hAnsi="Times New Roman" w:cs="Times New Roman"/>
        </w:rPr>
      </w:pPr>
      <w:r>
        <w:rPr>
          <w:rFonts w:cs="Times New Roman" w:ascii="Times New Roman" w:hAnsi="Times New Roman"/>
        </w:rPr>
      </w:r>
    </w:p>
    <w:p>
      <w:pPr>
        <w:pStyle w:val="Normal"/>
        <w:ind w:left="426" w:right="-284" w:hanging="0"/>
        <w:jc w:val="both"/>
        <w:rPr/>
      </w:pPr>
      <w:r>
        <w:rPr/>
        <w:t>НАКАЗУЮ:</w:t>
      </w:r>
    </w:p>
    <w:p>
      <w:pPr>
        <w:pStyle w:val="Normal"/>
        <w:ind w:right="-284" w:hanging="0"/>
        <w:jc w:val="both"/>
        <w:rPr/>
      </w:pPr>
      <w:r>
        <w:rPr>
          <w:lang w:val="ru-RU"/>
        </w:rPr>
        <w:t xml:space="preserve">       </w:t>
      </w:r>
      <w:r>
        <w:rPr>
          <w:lang w:val="ru-RU"/>
        </w:rPr>
        <w:t>1</w:t>
      </w:r>
      <w:r>
        <w:rPr/>
        <w:t xml:space="preserve">.Затвердити рішення журі. </w:t>
      </w:r>
    </w:p>
    <w:p>
      <w:pPr>
        <w:pStyle w:val="Normal"/>
        <w:ind w:right="-284" w:hanging="0"/>
        <w:jc w:val="both"/>
        <w:rPr/>
      </w:pPr>
      <w:r>
        <w:rPr/>
        <w:t xml:space="preserve">       </w:t>
      </w:r>
      <w:r>
        <w:rPr/>
        <w:t>2.В особистому заліку по секціям  визначити переможців:</w:t>
      </w:r>
    </w:p>
    <w:p>
      <w:pPr>
        <w:pStyle w:val="Normal"/>
        <w:tabs>
          <w:tab w:val="clear" w:pos="708"/>
          <w:tab w:val="left" w:pos="6379" w:leader="none"/>
          <w:tab w:val="left" w:pos="6663" w:leader="none"/>
        </w:tabs>
        <w:ind w:left="426" w:right="-426" w:hanging="0"/>
        <w:jc w:val="both"/>
        <w:rPr>
          <w:b/>
          <w:b/>
          <w:szCs w:val="28"/>
        </w:rPr>
      </w:pPr>
      <w:r>
        <w:rPr>
          <w:b/>
          <w:szCs w:val="28"/>
        </w:rPr>
        <w:t>Секція «Математика»</w:t>
      </w:r>
    </w:p>
    <w:p>
      <w:pPr>
        <w:pStyle w:val="Normal"/>
        <w:tabs>
          <w:tab w:val="clear" w:pos="708"/>
          <w:tab w:val="left" w:pos="6379" w:leader="none"/>
          <w:tab w:val="left" w:pos="6663" w:leader="none"/>
        </w:tabs>
        <w:ind w:left="426" w:right="-426" w:hanging="0"/>
        <w:jc w:val="both"/>
        <w:rPr>
          <w:szCs w:val="28"/>
        </w:rPr>
      </w:pPr>
      <w:r>
        <w:rPr>
          <w:szCs w:val="28"/>
        </w:rPr>
        <w:t>10 клас</w:t>
      </w:r>
    </w:p>
    <w:p>
      <w:pPr>
        <w:pStyle w:val="Normal"/>
        <w:ind w:left="426" w:right="-284" w:hanging="0"/>
        <w:jc w:val="both"/>
        <w:rPr>
          <w:szCs w:val="28"/>
        </w:rPr>
      </w:pPr>
      <w:r>
        <w:rPr/>
        <w:t xml:space="preserve">І місце- Табунщик Дмитро Сергійович, </w:t>
      </w:r>
      <w:r>
        <w:rPr>
          <w:szCs w:val="28"/>
        </w:rPr>
        <w:t>учень  Чорноморського ліцею №4 Чорноморської міської ради Одеського району Одеської області, тема роботи «Цікаві кола у геометричному просторі», керівник Стоцька Галина  Володимирівна;</w:t>
      </w:r>
    </w:p>
    <w:p>
      <w:pPr>
        <w:pStyle w:val="Normal"/>
        <w:ind w:left="426" w:right="-284" w:hanging="0"/>
        <w:jc w:val="both"/>
        <w:rPr>
          <w:b/>
          <w:b/>
          <w:szCs w:val="28"/>
        </w:rPr>
      </w:pPr>
      <w:r>
        <w:rPr>
          <w:b/>
          <w:szCs w:val="28"/>
        </w:rPr>
        <w:t>Секція «Астрономія»</w:t>
      </w:r>
    </w:p>
    <w:p>
      <w:pPr>
        <w:pStyle w:val="Normal"/>
        <w:ind w:left="426" w:right="-284" w:hanging="0"/>
        <w:jc w:val="both"/>
        <w:rPr>
          <w:szCs w:val="28"/>
        </w:rPr>
      </w:pPr>
      <w:r>
        <w:rPr>
          <w:szCs w:val="28"/>
        </w:rPr>
        <w:t>11 клас</w:t>
      </w:r>
    </w:p>
    <w:p>
      <w:pPr>
        <w:pStyle w:val="Normal"/>
        <w:ind w:left="426" w:right="-284" w:hanging="0"/>
        <w:jc w:val="both"/>
        <w:rPr>
          <w:szCs w:val="28"/>
        </w:rPr>
      </w:pPr>
      <w:r>
        <w:rPr>
          <w:szCs w:val="28"/>
        </w:rPr>
        <w:t>І місце – Прасолов Олександр Костянтинович, учень  Чорноморського академічного  ліцею ім.Тараса Шевченка  Чорноморської міської ради Одеського району Одеської області, тема роботи «Комп’ютерне моделювання атмосферних злив на Землі та Марсі», керівник Гращенкова Марина Олександрівна;</w:t>
      </w:r>
    </w:p>
    <w:p>
      <w:pPr>
        <w:pStyle w:val="Normal"/>
        <w:tabs>
          <w:tab w:val="clear" w:pos="708"/>
          <w:tab w:val="left" w:pos="6379" w:leader="none"/>
          <w:tab w:val="left" w:pos="6663" w:leader="none"/>
        </w:tabs>
        <w:ind w:left="426" w:right="-426" w:hanging="0"/>
        <w:jc w:val="both"/>
        <w:rPr>
          <w:b/>
          <w:b/>
          <w:szCs w:val="28"/>
        </w:rPr>
      </w:pPr>
      <w:r>
        <w:rPr>
          <w:b/>
          <w:szCs w:val="28"/>
        </w:rPr>
        <w:t>Секція «Англійська мова та англомовна література»</w:t>
      </w:r>
    </w:p>
    <w:p>
      <w:pPr>
        <w:pStyle w:val="Normal"/>
        <w:tabs>
          <w:tab w:val="clear" w:pos="708"/>
          <w:tab w:val="left" w:pos="6379" w:leader="none"/>
          <w:tab w:val="left" w:pos="6663" w:leader="none"/>
        </w:tabs>
        <w:ind w:left="426" w:right="-426" w:hanging="0"/>
        <w:jc w:val="both"/>
        <w:rPr>
          <w:szCs w:val="28"/>
        </w:rPr>
      </w:pPr>
      <w:r>
        <w:rPr>
          <w:szCs w:val="28"/>
        </w:rPr>
        <w:t>10клас</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szCs w:val="28"/>
        </w:rPr>
        <w:t xml:space="preserve">ІІІ місце- Литвінов Іван Іванович, учень Олександрівського закладу загальної середньої освіти Чорноморської міської ради Одеського району Одеської області, тема роботи </w:t>
      </w:r>
      <w:r>
        <w:rPr>
          <w:rFonts w:cs="Times New Roman" w:ascii="Times New Roman" w:hAnsi="Times New Roman"/>
        </w:rPr>
        <w:t>«</w:t>
      </w:r>
      <w:r>
        <w:rPr>
          <w:rFonts w:eastAsia="Times New Roman" w:cs="Times New Roman" w:ascii="Times New Roman" w:hAnsi="Times New Roman"/>
          <w:color w:val="050505"/>
          <w:lang w:eastAsia="uk-UA"/>
        </w:rPr>
        <w:t>Поглиблення дослідження впливу особистих імен та прізвищ на культурну ідентичність в англомовному», керівник Петріна Олена Геннадіївна;</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rFonts w:eastAsia="Times New Roman" w:cs="Times New Roman" w:ascii="Times New Roman" w:hAnsi="Times New Roman"/>
          <w:color w:val="050505"/>
          <w:lang w:eastAsia="uk-UA"/>
        </w:rPr>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b/>
          <w:b/>
          <w:color w:val="050505"/>
          <w:lang w:eastAsia="uk-UA"/>
        </w:rPr>
      </w:pPr>
      <w:r>
        <w:rPr>
          <w:rFonts w:eastAsia="Times New Roman" w:cs="Times New Roman" w:ascii="Times New Roman" w:hAnsi="Times New Roman"/>
          <w:b/>
          <w:color w:val="050505"/>
          <w:lang w:eastAsia="uk-UA"/>
        </w:rPr>
        <w:t>Секція «Українська література»</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rFonts w:eastAsia="Times New Roman" w:cs="Times New Roman" w:ascii="Times New Roman" w:hAnsi="Times New Roman"/>
          <w:color w:val="050505"/>
          <w:lang w:eastAsia="uk-UA"/>
        </w:rPr>
        <w:t>9 клас</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rFonts w:eastAsia="Times New Roman" w:cs="Times New Roman" w:ascii="Times New Roman" w:hAnsi="Times New Roman"/>
          <w:color w:val="050505"/>
          <w:lang w:eastAsia="uk-UA"/>
        </w:rPr>
        <w:t xml:space="preserve">ІІ місце- Котенко Анастасія Олександрівна, учениця </w:t>
      </w:r>
      <w:r>
        <w:rPr>
          <w:szCs w:val="28"/>
        </w:rPr>
        <w:t>Чорноморського ліцею №4 Чорноморської міської ради Одеського району Одеської області, тема роботи «Образи-символи незламності, стійкості в художній літературі», керівник Груднєва Марія Петрівна;</w:t>
      </w:r>
    </w:p>
    <w:p>
      <w:pPr>
        <w:pStyle w:val="Normal"/>
        <w:tabs>
          <w:tab w:val="clear" w:pos="708"/>
          <w:tab w:val="left" w:pos="6379" w:leader="none"/>
          <w:tab w:val="left" w:pos="6663" w:leader="none"/>
        </w:tabs>
        <w:ind w:left="426" w:right="-426" w:hanging="0"/>
        <w:jc w:val="both"/>
        <w:rPr>
          <w:rFonts w:ascii="Times New Roman" w:hAnsi="Times New Roman" w:cs="Times New Roman"/>
        </w:rPr>
      </w:pPr>
      <w:r>
        <w:rPr>
          <w:rFonts w:cs="Times New Roman" w:ascii="Times New Roman" w:hAnsi="Times New Roman"/>
        </w:rPr>
        <w:t>11 клас</w:t>
      </w:r>
    </w:p>
    <w:p>
      <w:pPr>
        <w:pStyle w:val="Normal"/>
        <w:tabs>
          <w:tab w:val="clear" w:pos="708"/>
          <w:tab w:val="left" w:pos="6379" w:leader="none"/>
          <w:tab w:val="left" w:pos="6663" w:leader="none"/>
        </w:tabs>
        <w:ind w:left="426" w:right="-426" w:hanging="0"/>
        <w:jc w:val="both"/>
        <w:rPr>
          <w:rFonts w:ascii="Times New Roman" w:hAnsi="Times New Roman" w:cs="Times New Roman"/>
        </w:rPr>
      </w:pPr>
      <w:r>
        <w:rPr>
          <w:rFonts w:cs="Times New Roman" w:ascii="Times New Roman" w:hAnsi="Times New Roman"/>
        </w:rPr>
        <w:t xml:space="preserve">І місце- Мачинська Людмила Михайлівна, учениця Малодолинського закладу загальної середньої освіти </w:t>
      </w:r>
      <w:r>
        <w:rPr>
          <w:szCs w:val="28"/>
        </w:rPr>
        <w:t>Чорноморської міської ради Одеського району Одеської області, тема роботи «(Не) Відоме Розстріляне Відродження: Бузько Д.І.- одеський кіносценарист, редактор, письменник», керівник Кливняк Світлана Петрівна;</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rFonts w:cs="Times New Roman" w:ascii="Times New Roman" w:hAnsi="Times New Roman"/>
        </w:rPr>
        <w:t xml:space="preserve">ІІ місце- Юрченко Лізавета Юріївна, учениця Чорноморського ліцею №4 </w:t>
      </w:r>
      <w:r>
        <w:rPr>
          <w:szCs w:val="28"/>
        </w:rPr>
        <w:t xml:space="preserve">Чорноморської міської ради Одеського району Одеської області, тема роботи </w:t>
      </w:r>
      <w:r>
        <w:rPr>
          <w:rFonts w:cs="Times New Roman" w:ascii="Times New Roman" w:hAnsi="Times New Roman"/>
        </w:rPr>
        <w:t>«</w:t>
      </w:r>
      <w:r>
        <w:rPr>
          <w:rFonts w:eastAsia="Times New Roman" w:cs="Times New Roman" w:ascii="Times New Roman" w:hAnsi="Times New Roman"/>
          <w:color w:val="050505"/>
          <w:lang w:eastAsia="uk-UA"/>
        </w:rPr>
        <w:t>Прислів’я, приказки, скоромовки та загадки: будова, способи творення, художні засоби», керівник Алексєєнко Ніна Володимирівна;</w:t>
      </w:r>
    </w:p>
    <w:p>
      <w:pPr>
        <w:pStyle w:val="Normal"/>
        <w:tabs>
          <w:tab w:val="clear" w:pos="708"/>
          <w:tab w:val="left" w:pos="6379" w:leader="none"/>
          <w:tab w:val="left" w:pos="6663" w:leader="none"/>
        </w:tabs>
        <w:ind w:left="426" w:right="-426" w:hanging="0"/>
        <w:jc w:val="both"/>
        <w:rPr>
          <w:szCs w:val="28"/>
        </w:rPr>
      </w:pPr>
      <w:r>
        <w:rPr>
          <w:rFonts w:eastAsia="Times New Roman" w:cs="Times New Roman" w:ascii="Times New Roman" w:hAnsi="Times New Roman"/>
          <w:color w:val="050505"/>
          <w:lang w:eastAsia="uk-UA"/>
        </w:rPr>
        <w:t>ІІІ місце- Врублевська Ксенія Миколаївна,</w:t>
      </w:r>
      <w:r>
        <w:rPr>
          <w:szCs w:val="28"/>
        </w:rPr>
        <w:t xml:space="preserve"> учениця Олександрівського закладу загальної середньої освіти</w:t>
      </w:r>
      <w:r>
        <w:rPr>
          <w:rFonts w:eastAsia="Times New Roman" w:cs="Times New Roman" w:ascii="Times New Roman" w:hAnsi="Times New Roman"/>
          <w:color w:val="050505"/>
          <w:lang w:eastAsia="uk-UA"/>
        </w:rPr>
        <w:t xml:space="preserve"> </w:t>
      </w:r>
      <w:r>
        <w:rPr>
          <w:rFonts w:cs="Times New Roman" w:ascii="Times New Roman" w:hAnsi="Times New Roman"/>
        </w:rPr>
        <w:t xml:space="preserve"> </w:t>
      </w:r>
      <w:r>
        <w:rPr>
          <w:szCs w:val="28"/>
        </w:rPr>
        <w:t>Чорноморської міської ради Одеського району Одеської області, тема роботи «Мовний менеджмент. Творчість дітей під час війни», керівник Цуркан Елла Валеріївна;.</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b/>
          <w:b/>
          <w:color w:val="050505"/>
          <w:lang w:eastAsia="uk-UA"/>
        </w:rPr>
      </w:pPr>
      <w:r>
        <w:rPr>
          <w:rFonts w:eastAsia="Times New Roman" w:cs="Times New Roman" w:ascii="Times New Roman" w:hAnsi="Times New Roman"/>
          <w:b/>
          <w:color w:val="050505"/>
          <w:lang w:eastAsia="uk-UA"/>
        </w:rPr>
        <w:t>Секція «Хімія»</w:t>
      </w:r>
    </w:p>
    <w:p>
      <w:pPr>
        <w:pStyle w:val="Normal"/>
        <w:tabs>
          <w:tab w:val="clear" w:pos="708"/>
          <w:tab w:val="left" w:pos="6379" w:leader="none"/>
          <w:tab w:val="left" w:pos="6663" w:leader="none"/>
        </w:tabs>
        <w:ind w:left="426" w:right="-426" w:hanging="0"/>
        <w:jc w:val="both"/>
        <w:rPr>
          <w:rFonts w:ascii="Times New Roman" w:hAnsi="Times New Roman" w:cs="Times New Roman"/>
        </w:rPr>
      </w:pPr>
      <w:r>
        <w:rPr>
          <w:rFonts w:cs="Times New Roman" w:ascii="Times New Roman" w:hAnsi="Times New Roman"/>
        </w:rPr>
        <w:t>9 клас</w:t>
      </w:r>
    </w:p>
    <w:p>
      <w:pPr>
        <w:pStyle w:val="Normal"/>
        <w:tabs>
          <w:tab w:val="clear" w:pos="708"/>
          <w:tab w:val="left" w:pos="6379" w:leader="none"/>
          <w:tab w:val="left" w:pos="6663" w:leader="none"/>
        </w:tabs>
        <w:ind w:left="426" w:right="-426" w:hanging="0"/>
        <w:jc w:val="both"/>
        <w:rPr>
          <w:rFonts w:ascii="Times New Roman" w:hAnsi="Times New Roman" w:eastAsia="Times New Roman" w:cs="Times New Roman"/>
          <w:color w:val="050505"/>
          <w:lang w:eastAsia="uk-UA"/>
        </w:rPr>
      </w:pPr>
      <w:r>
        <w:rPr>
          <w:rFonts w:cs="Times New Roman" w:ascii="Times New Roman" w:hAnsi="Times New Roman"/>
        </w:rPr>
        <w:t xml:space="preserve">І місце- Грибонос Людмила Євгеніївна, учениця Малодолинського закладу загальної середньої освіти </w:t>
      </w:r>
      <w:r>
        <w:rPr>
          <w:szCs w:val="28"/>
        </w:rPr>
        <w:t xml:space="preserve">Чорноморської міської ради Одеського району Одеської області, тема роботи </w:t>
      </w:r>
      <w:r>
        <w:rPr>
          <w:rFonts w:cs="Times New Roman" w:ascii="Times New Roman" w:hAnsi="Times New Roman"/>
        </w:rPr>
        <w:t>«</w:t>
      </w:r>
      <w:r>
        <w:rPr>
          <w:rFonts w:eastAsia="Times New Roman" w:cs="Times New Roman" w:ascii="Times New Roman" w:hAnsi="Times New Roman"/>
          <w:color w:val="050505"/>
          <w:lang w:eastAsia="uk-UA"/>
        </w:rPr>
        <w:t>Лікувальні мінеральні води передмість Одеси. Ретроспективний огляд та сучасний стан», керівник Ярошенко Тетяна Іванівна;</w:t>
      </w:r>
    </w:p>
    <w:p>
      <w:pPr>
        <w:pStyle w:val="Normal"/>
        <w:ind w:left="426" w:right="-284" w:hanging="0"/>
        <w:jc w:val="both"/>
        <w:rPr>
          <w:b/>
          <w:b/>
          <w:szCs w:val="28"/>
        </w:rPr>
      </w:pPr>
      <w:r>
        <w:rPr>
          <w:b/>
          <w:szCs w:val="28"/>
        </w:rPr>
        <w:t>Секція «Загальна біологія»:</w:t>
      </w:r>
    </w:p>
    <w:p>
      <w:pPr>
        <w:pStyle w:val="Normal"/>
        <w:ind w:left="426" w:right="-284" w:hanging="0"/>
        <w:jc w:val="both"/>
        <w:rPr>
          <w:szCs w:val="28"/>
        </w:rPr>
      </w:pPr>
      <w:r>
        <w:rPr>
          <w:szCs w:val="28"/>
        </w:rPr>
        <w:t xml:space="preserve"> </w:t>
      </w:r>
      <w:r>
        <w:rPr>
          <w:szCs w:val="28"/>
        </w:rPr>
        <w:t>9 клас</w:t>
      </w:r>
    </w:p>
    <w:p>
      <w:pPr>
        <w:pStyle w:val="Normal"/>
        <w:ind w:left="426" w:right="-284" w:hanging="0"/>
        <w:jc w:val="both"/>
        <w:rPr>
          <w:szCs w:val="28"/>
        </w:rPr>
      </w:pPr>
      <w:r>
        <w:rPr>
          <w:szCs w:val="28"/>
        </w:rPr>
        <w:t>І місце – Блінова Марія Андріївна, учениця Чорноморського академічного  ліцею ім.Тараса Шевченка   Чорноморської міської ради Одеського району Одеської області, тема роботи  «Характеристика здатності окремих мікроорганізмів впливати на токсичну дію важких металів щодо розвитку рослин», керівник Возняк Надія Стефанівна;</w:t>
      </w:r>
    </w:p>
    <w:p>
      <w:pPr>
        <w:pStyle w:val="Normal"/>
        <w:ind w:left="426" w:right="-284" w:hanging="0"/>
        <w:jc w:val="both"/>
        <w:rPr>
          <w:b/>
          <w:b/>
          <w:szCs w:val="28"/>
        </w:rPr>
      </w:pPr>
      <w:r>
        <w:rPr>
          <w:b/>
          <w:szCs w:val="28"/>
        </w:rPr>
        <w:t>Секція «Екологія»</w:t>
      </w:r>
    </w:p>
    <w:p>
      <w:pPr>
        <w:pStyle w:val="Normal"/>
        <w:ind w:left="426" w:right="-284" w:hanging="0"/>
        <w:jc w:val="both"/>
        <w:rPr>
          <w:szCs w:val="28"/>
        </w:rPr>
      </w:pPr>
      <w:r>
        <w:rPr>
          <w:szCs w:val="28"/>
        </w:rPr>
        <w:t>8 клас</w:t>
      </w:r>
    </w:p>
    <w:p>
      <w:pPr>
        <w:pStyle w:val="Normal"/>
        <w:ind w:left="426" w:right="-284" w:hanging="0"/>
        <w:jc w:val="both"/>
        <w:rPr>
          <w:szCs w:val="28"/>
        </w:rPr>
      </w:pPr>
      <w:r>
        <w:rPr>
          <w:szCs w:val="28"/>
        </w:rPr>
        <w:t>І місце – Волкова Дарина Сергіївна, учениця  Чорноморського ліцею №2 Чорноморської міської ради Одеського району Одеської області, тема роботи «Визначення твердості води у зразках водопровідної води», керівник Бродарська Анна Віталіївна;</w:t>
      </w:r>
    </w:p>
    <w:p>
      <w:pPr>
        <w:pStyle w:val="Normal"/>
        <w:ind w:left="426" w:right="-284" w:hanging="0"/>
        <w:jc w:val="both"/>
        <w:rPr>
          <w:b/>
          <w:b/>
          <w:szCs w:val="28"/>
        </w:rPr>
      </w:pPr>
      <w:r>
        <w:rPr>
          <w:b/>
          <w:szCs w:val="28"/>
        </w:rPr>
        <w:t>Секція «Біологія людини»</w:t>
      </w:r>
    </w:p>
    <w:p>
      <w:pPr>
        <w:pStyle w:val="Normal"/>
        <w:ind w:left="426" w:right="-284" w:hanging="0"/>
        <w:jc w:val="both"/>
        <w:rPr>
          <w:szCs w:val="28"/>
        </w:rPr>
      </w:pPr>
      <w:r>
        <w:rPr>
          <w:szCs w:val="28"/>
        </w:rPr>
        <w:t>11 клас</w:t>
      </w:r>
    </w:p>
    <w:p>
      <w:pPr>
        <w:pStyle w:val="Normal"/>
        <w:ind w:left="426" w:right="-284" w:hanging="0"/>
        <w:jc w:val="both"/>
        <w:rPr>
          <w:szCs w:val="28"/>
        </w:rPr>
      </w:pPr>
      <w:r>
        <w:rPr>
          <w:szCs w:val="28"/>
        </w:rPr>
        <w:t>ІІІ місце – Франчук Вероніка Євгенівна, учениця Олександрівського закладу загальної середньої освіти  Чорноморської міської ради Одеського району Одеської області, тема роботи «Вплив сну на здоров’я людини під час воєнного стану», керівник Хабібрахманова Наталя Іванівна;</w:t>
      </w:r>
    </w:p>
    <w:p>
      <w:pPr>
        <w:pStyle w:val="Normal"/>
        <w:ind w:left="426" w:right="-284" w:hanging="0"/>
        <w:jc w:val="both"/>
        <w:rPr>
          <w:b/>
          <w:b/>
          <w:szCs w:val="28"/>
        </w:rPr>
      </w:pPr>
      <w:r>
        <w:rPr>
          <w:b/>
          <w:szCs w:val="28"/>
        </w:rPr>
        <w:t>Секція «Охорона довкілля та раціональне природокористування»</w:t>
      </w:r>
    </w:p>
    <w:p>
      <w:pPr>
        <w:pStyle w:val="Normal"/>
        <w:ind w:left="426" w:right="-284" w:hanging="0"/>
        <w:jc w:val="both"/>
        <w:rPr>
          <w:szCs w:val="28"/>
        </w:rPr>
      </w:pPr>
      <w:r>
        <w:rPr>
          <w:szCs w:val="28"/>
        </w:rPr>
        <w:t>8 клас</w:t>
      </w:r>
    </w:p>
    <w:p>
      <w:pPr>
        <w:pStyle w:val="Normal"/>
        <w:ind w:left="426" w:right="-284" w:hanging="0"/>
        <w:jc w:val="both"/>
        <w:rPr>
          <w:szCs w:val="28"/>
        </w:rPr>
      </w:pPr>
      <w:r>
        <w:rPr>
          <w:szCs w:val="28"/>
        </w:rPr>
        <w:t>І місце – Сікорська Поліна Миколаївна, вихованка Центру позашкільної освіти  Чорноморської міської ради Одеського району Одеської області, тема роботи «Створення віртуального депозитарію – визначника голонасінних рослин території Центру ПО м.Чорноморська»», керівник Браташ Віра Стефанівна.</w:t>
      </w:r>
    </w:p>
    <w:p>
      <w:pPr>
        <w:pStyle w:val="Normal"/>
        <w:tabs>
          <w:tab w:val="clear" w:pos="708"/>
          <w:tab w:val="left" w:pos="6379" w:leader="none"/>
          <w:tab w:val="left" w:pos="6663" w:leader="none"/>
        </w:tabs>
        <w:ind w:right="-426" w:hanging="0"/>
        <w:jc w:val="both"/>
        <w:rPr>
          <w:szCs w:val="28"/>
        </w:rPr>
      </w:pPr>
      <w:r>
        <w:rPr>
          <w:szCs w:val="28"/>
        </w:rPr>
      </w:r>
    </w:p>
    <w:p>
      <w:pPr>
        <w:pStyle w:val="Normal"/>
        <w:tabs>
          <w:tab w:val="clear" w:pos="708"/>
          <w:tab w:val="left" w:pos="6379" w:leader="none"/>
          <w:tab w:val="left" w:pos="6663" w:leader="none"/>
        </w:tabs>
        <w:ind w:left="426" w:right="-426" w:hanging="0"/>
        <w:jc w:val="both"/>
        <w:rPr>
          <w:szCs w:val="28"/>
        </w:rPr>
      </w:pPr>
      <w:r>
        <w:rPr>
          <w:szCs w:val="28"/>
        </w:rPr>
        <w:t>3.  Центру ПО м. Чорноморська (директор Шведова Ж.В.) разом з даним наказом направити до 10.12.2023р. на адресу Одеського обласного гуманітарного центру позашкільної освіти та виховання :</w:t>
      </w:r>
    </w:p>
    <w:p>
      <w:pPr>
        <w:pStyle w:val="Normal"/>
        <w:tabs>
          <w:tab w:val="clear" w:pos="708"/>
          <w:tab w:val="left" w:pos="6379" w:leader="none"/>
          <w:tab w:val="left" w:pos="6663" w:leader="none"/>
        </w:tabs>
        <w:ind w:left="426" w:right="-426" w:hanging="0"/>
        <w:jc w:val="both"/>
        <w:rPr>
          <w:szCs w:val="28"/>
        </w:rPr>
      </w:pPr>
      <w:r>
        <w:rPr>
          <w:szCs w:val="28"/>
        </w:rPr>
        <w:t>- заявки на участь у ІІ етапі конкурсу;</w:t>
      </w:r>
    </w:p>
    <w:p>
      <w:pPr>
        <w:pStyle w:val="Normal"/>
        <w:tabs>
          <w:tab w:val="clear" w:pos="708"/>
          <w:tab w:val="left" w:pos="6379" w:leader="none"/>
          <w:tab w:val="left" w:pos="6663" w:leader="none"/>
        </w:tabs>
        <w:ind w:left="426" w:right="-426" w:hanging="0"/>
        <w:rPr>
          <w:szCs w:val="28"/>
        </w:rPr>
      </w:pPr>
      <w:r>
        <w:rPr>
          <w:szCs w:val="28"/>
        </w:rPr>
        <w:t>- науково-дослідницькі роботи переможців І етапу конкурсу в друкованому та електронному вигляді;</w:t>
      </w:r>
    </w:p>
    <w:p>
      <w:pPr>
        <w:pStyle w:val="Normal"/>
        <w:tabs>
          <w:tab w:val="clear" w:pos="708"/>
          <w:tab w:val="left" w:pos="6379" w:leader="none"/>
          <w:tab w:val="left" w:pos="6663" w:leader="none"/>
        </w:tabs>
        <w:ind w:left="426" w:right="-426" w:hanging="0"/>
        <w:rPr>
          <w:szCs w:val="28"/>
        </w:rPr>
      </w:pPr>
      <w:r>
        <w:rPr>
          <w:szCs w:val="28"/>
        </w:rPr>
        <w:t>- постери переможців І етапу конкурсу в електронному вигляді.</w:t>
      </w:r>
    </w:p>
    <w:p>
      <w:pPr>
        <w:pStyle w:val="Normal"/>
        <w:tabs>
          <w:tab w:val="clear" w:pos="708"/>
          <w:tab w:val="left" w:pos="6379" w:leader="none"/>
          <w:tab w:val="left" w:pos="6663" w:leader="none"/>
        </w:tabs>
        <w:ind w:left="426" w:right="-426" w:hanging="0"/>
        <w:rPr>
          <w:szCs w:val="28"/>
        </w:rPr>
      </w:pPr>
      <w:r>
        <w:rPr>
          <w:szCs w:val="28"/>
        </w:rPr>
      </w:r>
    </w:p>
    <w:p>
      <w:pPr>
        <w:pStyle w:val="Normal"/>
        <w:tabs>
          <w:tab w:val="clear" w:pos="708"/>
          <w:tab w:val="left" w:pos="6379" w:leader="none"/>
          <w:tab w:val="left" w:pos="6663" w:leader="none"/>
        </w:tabs>
        <w:ind w:left="426" w:right="-426" w:hanging="0"/>
        <w:rPr>
          <w:rFonts w:ascii="Times New Roman" w:hAnsi="Times New Roman" w:cs="Times New Roman"/>
        </w:rPr>
      </w:pPr>
      <w:r>
        <w:rPr>
          <w:szCs w:val="28"/>
        </w:rPr>
        <w:t xml:space="preserve">4. </w:t>
      </w:r>
      <w:r>
        <w:rPr/>
        <w:t xml:space="preserve">Оголосити подяку членам журі та науковим керівникам учнів- призерів </w:t>
      </w:r>
      <w:r>
        <w:rPr>
          <w:rFonts w:cs="Times New Roman" w:ascii="Times New Roman" w:hAnsi="Times New Roman"/>
        </w:rPr>
        <w:t xml:space="preserve"> І етапу</w:t>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t xml:space="preserve">Всеукраїнського конкурсу – захисту науково-дослідницьких робіт учнів-членів </w:t>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t>Малої академії наук України.</w:t>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r>
    </w:p>
    <w:p>
      <w:pPr>
        <w:pStyle w:val="Normal"/>
        <w:tabs>
          <w:tab w:val="clear" w:pos="708"/>
          <w:tab w:val="left" w:pos="6379" w:leader="none"/>
          <w:tab w:val="left" w:pos="6663" w:leader="none"/>
        </w:tabs>
        <w:ind w:left="426" w:right="-426" w:hanging="0"/>
        <w:rPr>
          <w:rFonts w:ascii="Times New Roman" w:hAnsi="Times New Roman" w:cs="Times New Roman"/>
        </w:rPr>
      </w:pPr>
      <w:r>
        <w:rPr>
          <w:rFonts w:cs="Times New Roman" w:ascii="Times New Roman" w:hAnsi="Times New Roman"/>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Fonts w:cs="Times New Roman" w:ascii="Times New Roman" w:hAnsi="Times New Roman"/>
        </w:rPr>
        <w:t>В.о. начальника</w:t>
      </w:r>
      <w:r>
        <w:rPr/>
        <w:t xml:space="preserve">                                                     Андрій КОВАЛЬОВ</w:t>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left="426" w:right="-426" w:hanging="0"/>
        <w:jc w:val="both"/>
        <w:rPr/>
      </w:pPr>
      <w:r>
        <w:rPr/>
      </w:r>
    </w:p>
    <w:p>
      <w:pPr>
        <w:pStyle w:val="Normal"/>
        <w:tabs>
          <w:tab w:val="clear" w:pos="708"/>
          <w:tab w:val="left" w:pos="6379" w:leader="none"/>
          <w:tab w:val="left" w:pos="6663" w:leader="none"/>
        </w:tabs>
        <w:ind w:right="-426" w:hanging="0"/>
        <w:jc w:val="both"/>
        <w:rPr/>
      </w:pPr>
      <w:r>
        <w:rPr/>
      </w:r>
    </w:p>
    <w:p>
      <w:pPr>
        <w:pStyle w:val="Normal"/>
        <w:tabs>
          <w:tab w:val="clear" w:pos="708"/>
          <w:tab w:val="left" w:pos="6379" w:leader="none"/>
          <w:tab w:val="left" w:pos="6663" w:leader="none"/>
        </w:tabs>
        <w:ind w:right="-426"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Шевчук Маргарита 0971411793</w:t>
      </w:r>
    </w:p>
    <w:p>
      <w:pPr>
        <w:pStyle w:val="Normal"/>
        <w:tabs>
          <w:tab w:val="clear" w:pos="708"/>
          <w:tab w:val="left" w:pos="6379" w:leader="none"/>
          <w:tab w:val="left" w:pos="6663" w:leader="none"/>
        </w:tabs>
        <w:ind w:right="-426" w:hanging="0"/>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szCs w:val="28"/>
        </w:rPr>
      </w:r>
    </w:p>
    <w:p>
      <w:pPr>
        <w:pStyle w:val="Normal"/>
        <w:tabs>
          <w:tab w:val="clear" w:pos="708"/>
          <w:tab w:val="left" w:pos="6379" w:leader="none"/>
          <w:tab w:val="left" w:pos="6663" w:leader="none"/>
        </w:tabs>
        <w:jc w:val="both"/>
        <w:rPr>
          <w:szCs w:val="28"/>
        </w:rPr>
      </w:pPr>
      <w:r>
        <w:rPr/>
      </w:r>
    </w:p>
    <w:sectPr>
      <w:type w:val="nextPage"/>
      <w:pgSz w:w="11906" w:h="16838"/>
      <w:pgMar w:left="1417" w:right="850" w:header="0" w:top="1135"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036a"/>
    <w:pPr>
      <w:widowControl/>
      <w:bidi w:val="0"/>
      <w:spacing w:lineRule="auto" w:line="240" w:before="0" w:after="0"/>
      <w:jc w:val="left"/>
    </w:pPr>
    <w:rPr>
      <w:rFonts w:ascii="Liberation Serif" w:hAnsi="Liberation Serif" w:eastAsia="Noto Sans CJK SC" w:cs="Lohit Devanagari"/>
      <w:color w:val="auto"/>
      <w:kern w:val="2"/>
      <w:sz w:val="24"/>
      <w:szCs w:val="24"/>
      <w:lang w:eastAsia="zh-CN" w:bidi="hi-IN" w:val="uk-U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4"/>
    <w:uiPriority w:val="99"/>
    <w:semiHidden/>
    <w:qFormat/>
    <w:rsid w:val="002478fc"/>
    <w:rPr>
      <w:rFonts w:ascii="Segoe UI" w:hAnsi="Segoe UI" w:eastAsia="Noto Sans CJK SC" w:cs="Mangal"/>
      <w:kern w:val="2"/>
      <w:sz w:val="18"/>
      <w:szCs w:val="16"/>
      <w:lang w:eastAsia="zh-CN" w:bidi="hi-I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ListParagraph">
    <w:name w:val="List Paragraph"/>
    <w:basedOn w:val="Normal"/>
    <w:uiPriority w:val="34"/>
    <w:qFormat/>
    <w:rsid w:val="00bc2918"/>
    <w:pPr>
      <w:spacing w:before="0" w:after="0"/>
      <w:ind w:left="720" w:hanging="0"/>
      <w:contextualSpacing/>
    </w:pPr>
    <w:rPr>
      <w:rFonts w:cs="Mangal"/>
      <w:szCs w:val="21"/>
    </w:rPr>
  </w:style>
  <w:style w:type="paragraph" w:styleId="BalloonText">
    <w:name w:val="Balloon Text"/>
    <w:basedOn w:val="Normal"/>
    <w:link w:val="a5"/>
    <w:uiPriority w:val="99"/>
    <w:semiHidden/>
    <w:unhideWhenUsed/>
    <w:qFormat/>
    <w:rsid w:val="002478fc"/>
    <w:pPr/>
    <w:rPr>
      <w:rFonts w:ascii="Segoe UI" w:hAnsi="Segoe UI" w:cs="Mangal"/>
      <w:sz w:val="18"/>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Application>LibreOffice/6.4.7.2$Linux_X86_64 LibreOffice_project/40$Build-2</Application>
  <Pages>3</Pages>
  <Words>670</Words>
  <Characters>4874</Characters>
  <CharactersWithSpaces>5732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2021-01-31T06:46:00Z</dcterms:created>
  <dc:creator>мама</dc:creator>
  <dc:description/>
  <dc:language>uk-UA</dc:language>
  <cp:lastModifiedBy/>
  <cp:lastPrinted>2023-11-28T06:35:00Z</cp:lastPrinted>
  <dcterms:modified xsi:type="dcterms:W3CDTF">2023-11-30T10:05:18Z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